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3EB7A" w14:textId="77777777" w:rsidR="00830516" w:rsidRPr="00532585" w:rsidRDefault="00A51666" w:rsidP="00D57EEE">
      <w:pPr>
        <w:rPr>
          <w:sz w:val="24"/>
          <w:szCs w:val="24"/>
        </w:rPr>
      </w:pPr>
      <w:r w:rsidRPr="003A0688">
        <w:rPr>
          <w:noProof/>
          <w:sz w:val="26"/>
          <w:szCs w:val="26"/>
        </w:rPr>
        <w:drawing>
          <wp:inline distT="0" distB="0" distL="0" distR="0" wp14:anchorId="402311D3" wp14:editId="029C2A29">
            <wp:extent cx="1036320" cy="807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1036320" cy="807720"/>
                    </a:xfrm>
                    <a:prstGeom prst="rect">
                      <a:avLst/>
                    </a:prstGeom>
                  </pic:spPr>
                </pic:pic>
              </a:graphicData>
            </a:graphic>
          </wp:inline>
        </w:drawing>
      </w:r>
      <w:r w:rsidRPr="003A0688">
        <w:rPr>
          <w:sz w:val="26"/>
          <w:szCs w:val="26"/>
        </w:rPr>
        <w:t xml:space="preserve">                                                                                    </w:t>
      </w:r>
      <w:r w:rsidR="007E5F9E" w:rsidRPr="003A0688">
        <w:rPr>
          <w:sz w:val="26"/>
          <w:szCs w:val="26"/>
        </w:rPr>
        <w:t xml:space="preserve">   </w:t>
      </w:r>
      <w:r w:rsidRPr="003A0688">
        <w:rPr>
          <w:sz w:val="26"/>
          <w:szCs w:val="26"/>
        </w:rPr>
        <w:t xml:space="preserve">    </w:t>
      </w:r>
    </w:p>
    <w:p w14:paraId="18A43DCF" w14:textId="76B2A51F" w:rsidR="00A51666" w:rsidRPr="005A36AC" w:rsidRDefault="00532585" w:rsidP="00030A85">
      <w:pPr>
        <w:spacing w:after="0" w:line="240" w:lineRule="auto"/>
        <w:jc w:val="right"/>
        <w:rPr>
          <w:sz w:val="24"/>
          <w:szCs w:val="24"/>
        </w:rPr>
      </w:pPr>
      <w:r w:rsidRPr="005A36AC">
        <w:rPr>
          <w:sz w:val="24"/>
          <w:szCs w:val="24"/>
        </w:rPr>
        <w:t xml:space="preserve">March </w:t>
      </w:r>
      <w:r w:rsidR="00CC171C" w:rsidRPr="005A36AC">
        <w:rPr>
          <w:sz w:val="24"/>
          <w:szCs w:val="24"/>
        </w:rPr>
        <w:t>2</w:t>
      </w:r>
      <w:r w:rsidR="00E56C28">
        <w:rPr>
          <w:sz w:val="24"/>
          <w:szCs w:val="24"/>
        </w:rPr>
        <w:t>7</w:t>
      </w:r>
      <w:r w:rsidR="00390302" w:rsidRPr="005A36AC">
        <w:rPr>
          <w:sz w:val="24"/>
          <w:szCs w:val="24"/>
        </w:rPr>
        <w:t>, 202</w:t>
      </w:r>
      <w:r w:rsidR="00671370" w:rsidRPr="005A36AC">
        <w:rPr>
          <w:sz w:val="24"/>
          <w:szCs w:val="24"/>
        </w:rPr>
        <w:t>4</w:t>
      </w:r>
      <w:r w:rsidR="00A51666" w:rsidRPr="005A36AC">
        <w:rPr>
          <w:sz w:val="24"/>
          <w:szCs w:val="24"/>
        </w:rPr>
        <w:t xml:space="preserve"> </w:t>
      </w:r>
    </w:p>
    <w:p w14:paraId="11DEA690" w14:textId="77777777" w:rsidR="005A36AC" w:rsidRPr="005A36AC" w:rsidRDefault="005A36AC" w:rsidP="006A756A">
      <w:pPr>
        <w:spacing w:after="0" w:line="240" w:lineRule="auto"/>
        <w:rPr>
          <w:sz w:val="24"/>
          <w:szCs w:val="24"/>
        </w:rPr>
      </w:pPr>
    </w:p>
    <w:p w14:paraId="4CD4F1C1" w14:textId="2F5210F5" w:rsidR="00E56C28" w:rsidRDefault="00E56C28" w:rsidP="00E56C28">
      <w:pPr>
        <w:spacing w:after="0" w:line="240" w:lineRule="auto"/>
        <w:rPr>
          <w:sz w:val="24"/>
          <w:szCs w:val="24"/>
        </w:rPr>
      </w:pPr>
      <w:r>
        <w:rPr>
          <w:sz w:val="24"/>
          <w:szCs w:val="24"/>
        </w:rPr>
        <w:t xml:space="preserve">Valley on Columbia and Woodside Village Staff: </w:t>
      </w:r>
    </w:p>
    <w:p w14:paraId="00498422" w14:textId="77777777" w:rsidR="00E56C28" w:rsidRDefault="00E56C28" w:rsidP="00E56C28">
      <w:pPr>
        <w:spacing w:after="0" w:line="240" w:lineRule="auto"/>
        <w:rPr>
          <w:sz w:val="24"/>
          <w:szCs w:val="24"/>
        </w:rPr>
      </w:pPr>
    </w:p>
    <w:p w14:paraId="550EB7E2" w14:textId="1F5EC66C" w:rsidR="00E56C28" w:rsidRPr="00E56C28" w:rsidRDefault="00E56C28" w:rsidP="00E56C28">
      <w:pPr>
        <w:spacing w:after="0" w:line="240" w:lineRule="auto"/>
        <w:rPr>
          <w:sz w:val="24"/>
          <w:szCs w:val="24"/>
        </w:rPr>
      </w:pPr>
      <w:r w:rsidRPr="00E56C28">
        <w:rPr>
          <w:sz w:val="24"/>
          <w:szCs w:val="24"/>
        </w:rPr>
        <w:t xml:space="preserve">You will soon see an increase in the circumstances when we </w:t>
      </w:r>
      <w:r>
        <w:rPr>
          <w:sz w:val="24"/>
          <w:szCs w:val="24"/>
        </w:rPr>
        <w:t>ask</w:t>
      </w:r>
      <w:r w:rsidRPr="00E56C28">
        <w:rPr>
          <w:sz w:val="24"/>
          <w:szCs w:val="24"/>
        </w:rPr>
        <w:t xml:space="preserve"> you to wear a gown and gloves</w:t>
      </w:r>
      <w:r>
        <w:rPr>
          <w:sz w:val="24"/>
          <w:szCs w:val="24"/>
        </w:rPr>
        <w:t xml:space="preserve"> </w:t>
      </w:r>
      <w:r w:rsidRPr="00E56C28">
        <w:rPr>
          <w:sz w:val="24"/>
          <w:szCs w:val="24"/>
        </w:rPr>
        <w:t>while caring for residents</w:t>
      </w:r>
      <w:r>
        <w:rPr>
          <w:sz w:val="24"/>
          <w:szCs w:val="24"/>
        </w:rPr>
        <w:t xml:space="preserve"> at Valley Senior Living on Columbia and Woodside Village</w:t>
      </w:r>
      <w:r w:rsidRPr="00E56C28">
        <w:rPr>
          <w:sz w:val="24"/>
          <w:szCs w:val="24"/>
        </w:rPr>
        <w:t xml:space="preserve">. This is based on an updated CMS regulation that directs long-term care facilities to implement the </w:t>
      </w:r>
      <w:r w:rsidRPr="00E56C28">
        <w:rPr>
          <w:b/>
          <w:bCs/>
          <w:sz w:val="24"/>
          <w:szCs w:val="24"/>
        </w:rPr>
        <w:t>CDC Enhanced Barrier Precautions (EBP)</w:t>
      </w:r>
      <w:r w:rsidRPr="00E56C28">
        <w:rPr>
          <w:sz w:val="24"/>
          <w:szCs w:val="24"/>
        </w:rPr>
        <w:t xml:space="preserve"> recommendations by April 1, 2024. We must follow the new recommendations on EBP to protect our residents and staff from multidrug-resistant organisms (MDROs), which can cause serious infections and are hard to treat. </w:t>
      </w:r>
    </w:p>
    <w:p w14:paraId="30B14407" w14:textId="77777777" w:rsidR="00E56C28" w:rsidRPr="00E56C28" w:rsidRDefault="00E56C28" w:rsidP="00E56C28">
      <w:pPr>
        <w:spacing w:after="0" w:line="240" w:lineRule="auto"/>
        <w:rPr>
          <w:sz w:val="24"/>
          <w:szCs w:val="24"/>
        </w:rPr>
      </w:pPr>
    </w:p>
    <w:p w14:paraId="1B8B7BBD" w14:textId="77777777" w:rsidR="00E56C28" w:rsidRPr="00E56C28" w:rsidRDefault="00E56C28" w:rsidP="00E56C28">
      <w:pPr>
        <w:spacing w:after="0" w:line="240" w:lineRule="auto"/>
        <w:rPr>
          <w:b/>
          <w:bCs/>
          <w:sz w:val="24"/>
          <w:szCs w:val="24"/>
        </w:rPr>
      </w:pPr>
      <w:r w:rsidRPr="00E56C28">
        <w:rPr>
          <w:b/>
          <w:bCs/>
          <w:sz w:val="24"/>
          <w:szCs w:val="24"/>
        </w:rPr>
        <w:t>WHY?</w:t>
      </w:r>
    </w:p>
    <w:p w14:paraId="025DAC96" w14:textId="177940A6" w:rsidR="00E56C28" w:rsidRPr="00E56C28" w:rsidRDefault="00E56C28" w:rsidP="00E56C28">
      <w:pPr>
        <w:spacing w:after="0" w:line="240" w:lineRule="auto"/>
        <w:rPr>
          <w:sz w:val="24"/>
          <w:szCs w:val="24"/>
        </w:rPr>
      </w:pPr>
      <w:r w:rsidRPr="00E56C28">
        <w:rPr>
          <w:sz w:val="24"/>
          <w:szCs w:val="24"/>
        </w:rPr>
        <w:t xml:space="preserve">Studies have shown that more than 50% of nursing home residents have MDROs on or in their </w:t>
      </w:r>
      <w:r>
        <w:rPr>
          <w:sz w:val="24"/>
          <w:szCs w:val="24"/>
        </w:rPr>
        <w:t>bodies</w:t>
      </w:r>
      <w:r w:rsidRPr="00E56C28">
        <w:rPr>
          <w:sz w:val="24"/>
          <w:szCs w:val="24"/>
        </w:rPr>
        <w:t>,</w:t>
      </w:r>
      <w:r>
        <w:rPr>
          <w:sz w:val="24"/>
          <w:szCs w:val="24"/>
        </w:rPr>
        <w:t xml:space="preserve"> </w:t>
      </w:r>
      <w:r w:rsidRPr="00E56C28">
        <w:rPr>
          <w:sz w:val="24"/>
          <w:szCs w:val="24"/>
        </w:rPr>
        <w:t>especially in wounds or medical devices like urinary catheters. Most of the time people never know they are carrying these germs, but under certain conditions</w:t>
      </w:r>
      <w:r>
        <w:rPr>
          <w:sz w:val="24"/>
          <w:szCs w:val="24"/>
        </w:rPr>
        <w:t>,</w:t>
      </w:r>
      <w:r w:rsidRPr="00E56C28">
        <w:rPr>
          <w:sz w:val="24"/>
          <w:szCs w:val="24"/>
        </w:rPr>
        <w:t xml:space="preserve"> they can cause serious infections.</w:t>
      </w:r>
      <w:r>
        <w:rPr>
          <w:sz w:val="24"/>
          <w:szCs w:val="24"/>
        </w:rPr>
        <w:t xml:space="preserve"> </w:t>
      </w:r>
      <w:r w:rsidRPr="00E56C28">
        <w:rPr>
          <w:sz w:val="24"/>
          <w:szCs w:val="24"/>
        </w:rPr>
        <w:t xml:space="preserve">These germs can be transferred from one resident to another on staff hands if they aren’t cleaned between caring for residents, and on staff clothing during activities involving a lot of physical contact with the resident. A gown and gloves can keep these germs from getting on staff clothing and, in combination with cleaning hands with alcohol-based hand sanitizer, can prevent transfer to other residents. This approach focuses our efforts on the residents and activities that pose </w:t>
      </w:r>
      <w:r>
        <w:rPr>
          <w:sz w:val="24"/>
          <w:szCs w:val="24"/>
        </w:rPr>
        <w:t xml:space="preserve">the </w:t>
      </w:r>
      <w:r w:rsidRPr="00E56C28">
        <w:rPr>
          <w:sz w:val="24"/>
          <w:szCs w:val="24"/>
        </w:rPr>
        <w:t xml:space="preserve">highest risk for </w:t>
      </w:r>
      <w:r>
        <w:rPr>
          <w:sz w:val="24"/>
          <w:szCs w:val="24"/>
        </w:rPr>
        <w:t xml:space="preserve">the </w:t>
      </w:r>
      <w:r w:rsidRPr="00E56C28">
        <w:rPr>
          <w:sz w:val="24"/>
          <w:szCs w:val="24"/>
        </w:rPr>
        <w:t>spread of MDROs.</w:t>
      </w:r>
    </w:p>
    <w:p w14:paraId="5EB2B0DC" w14:textId="77777777" w:rsidR="00E56C28" w:rsidRPr="00E56C28" w:rsidRDefault="00E56C28" w:rsidP="00E56C28">
      <w:pPr>
        <w:spacing w:after="0" w:line="240" w:lineRule="auto"/>
        <w:rPr>
          <w:sz w:val="24"/>
          <w:szCs w:val="24"/>
        </w:rPr>
      </w:pPr>
    </w:p>
    <w:p w14:paraId="0837D4E0" w14:textId="77777777" w:rsidR="00E56C28" w:rsidRPr="00E56C28" w:rsidRDefault="00E56C28" w:rsidP="00E56C28">
      <w:pPr>
        <w:spacing w:after="0" w:line="240" w:lineRule="auto"/>
        <w:rPr>
          <w:b/>
          <w:bCs/>
          <w:sz w:val="24"/>
          <w:szCs w:val="24"/>
        </w:rPr>
      </w:pPr>
      <w:r w:rsidRPr="00E56C28">
        <w:rPr>
          <w:b/>
          <w:bCs/>
          <w:sz w:val="24"/>
          <w:szCs w:val="24"/>
        </w:rPr>
        <w:t>WHAT?</w:t>
      </w:r>
    </w:p>
    <w:p w14:paraId="2EBB9866" w14:textId="3F5582F9" w:rsidR="00E56C28" w:rsidRPr="00E56C28" w:rsidRDefault="00E56C28" w:rsidP="00E56C28">
      <w:pPr>
        <w:spacing w:after="0" w:line="240" w:lineRule="auto"/>
        <w:rPr>
          <w:sz w:val="24"/>
          <w:szCs w:val="24"/>
        </w:rPr>
      </w:pPr>
      <w:r w:rsidRPr="00E56C28">
        <w:rPr>
          <w:sz w:val="24"/>
          <w:szCs w:val="24"/>
        </w:rPr>
        <w:t>Enhanced Barrier Precautions require staff to wear a gown and gloves while performing high-contact</w:t>
      </w:r>
      <w:r>
        <w:rPr>
          <w:sz w:val="24"/>
          <w:szCs w:val="24"/>
        </w:rPr>
        <w:t xml:space="preserve"> </w:t>
      </w:r>
      <w:r w:rsidRPr="00E56C28">
        <w:rPr>
          <w:sz w:val="24"/>
          <w:szCs w:val="24"/>
        </w:rPr>
        <w:t>care activities with all residents who are at higher risk of acquiring or spreading a targeted MDRO.</w:t>
      </w:r>
    </w:p>
    <w:p w14:paraId="6DD23C8C" w14:textId="77777777" w:rsidR="00E56C28" w:rsidRPr="00E56C28" w:rsidRDefault="00E56C28" w:rsidP="00E56C28">
      <w:pPr>
        <w:spacing w:after="0" w:line="240" w:lineRule="auto"/>
        <w:rPr>
          <w:sz w:val="24"/>
          <w:szCs w:val="24"/>
        </w:rPr>
      </w:pPr>
    </w:p>
    <w:p w14:paraId="3569A93E" w14:textId="77777777" w:rsidR="00E56C28" w:rsidRPr="00E56C28" w:rsidRDefault="00E56C28" w:rsidP="00E56C28">
      <w:pPr>
        <w:spacing w:after="0" w:line="240" w:lineRule="auto"/>
        <w:rPr>
          <w:sz w:val="24"/>
          <w:szCs w:val="24"/>
        </w:rPr>
      </w:pPr>
      <w:r w:rsidRPr="00E56C28">
        <w:rPr>
          <w:b/>
          <w:bCs/>
          <w:sz w:val="24"/>
          <w:szCs w:val="24"/>
        </w:rPr>
        <w:t>These include the following residents</w:t>
      </w:r>
      <w:r w:rsidRPr="00E56C28">
        <w:rPr>
          <w:sz w:val="24"/>
          <w:szCs w:val="24"/>
        </w:rPr>
        <w:t>:</w:t>
      </w:r>
    </w:p>
    <w:p w14:paraId="318E7608" w14:textId="77777777" w:rsidR="00E56C28" w:rsidRPr="00E56C28" w:rsidRDefault="00E56C28" w:rsidP="00E56C28">
      <w:pPr>
        <w:spacing w:after="0" w:line="240" w:lineRule="auto"/>
        <w:rPr>
          <w:sz w:val="24"/>
          <w:szCs w:val="24"/>
        </w:rPr>
      </w:pPr>
    </w:p>
    <w:p w14:paraId="4152E7D3" w14:textId="77777777" w:rsidR="00E56C28" w:rsidRPr="00E56C28" w:rsidRDefault="00E56C28" w:rsidP="00E56C28">
      <w:pPr>
        <w:spacing w:after="0" w:line="240" w:lineRule="auto"/>
        <w:ind w:firstLine="720"/>
        <w:rPr>
          <w:sz w:val="24"/>
          <w:szCs w:val="24"/>
        </w:rPr>
      </w:pPr>
      <w:r w:rsidRPr="00E56C28">
        <w:rPr>
          <w:rFonts w:ascii="Arial" w:hAnsi="Arial" w:cs="Arial"/>
          <w:sz w:val="24"/>
          <w:szCs w:val="24"/>
        </w:rPr>
        <w:t>■</w:t>
      </w:r>
      <w:r w:rsidRPr="00E56C28">
        <w:rPr>
          <w:sz w:val="24"/>
          <w:szCs w:val="24"/>
        </w:rPr>
        <w:t xml:space="preserve"> Residents known to be infected or colonized with a targeted MDRO (ex: CRE, C. auris</w:t>
      </w:r>
      <w:proofErr w:type="gramStart"/>
      <w:r w:rsidRPr="00E56C28">
        <w:rPr>
          <w:sz w:val="24"/>
          <w:szCs w:val="24"/>
        </w:rPr>
        <w:t>);</w:t>
      </w:r>
      <w:proofErr w:type="gramEnd"/>
    </w:p>
    <w:p w14:paraId="2494581B" w14:textId="77777777" w:rsidR="00E56C28" w:rsidRPr="00E56C28" w:rsidRDefault="00E56C28" w:rsidP="00E56C28">
      <w:pPr>
        <w:spacing w:after="0" w:line="240" w:lineRule="auto"/>
        <w:ind w:left="720"/>
        <w:rPr>
          <w:sz w:val="24"/>
          <w:szCs w:val="24"/>
        </w:rPr>
      </w:pPr>
      <w:r w:rsidRPr="00E56C28">
        <w:rPr>
          <w:rFonts w:ascii="Arial" w:hAnsi="Arial" w:cs="Arial"/>
          <w:sz w:val="24"/>
          <w:szCs w:val="24"/>
        </w:rPr>
        <w:t>■</w:t>
      </w:r>
      <w:r w:rsidRPr="00E56C28">
        <w:rPr>
          <w:sz w:val="24"/>
          <w:szCs w:val="24"/>
        </w:rPr>
        <w:t xml:space="preserve"> Residents with an indwelling medical device including central venous catheter, urinary catheter,</w:t>
      </w:r>
    </w:p>
    <w:p w14:paraId="6A04BE1A" w14:textId="77777777" w:rsidR="00E56C28" w:rsidRPr="00E56C28" w:rsidRDefault="00E56C28" w:rsidP="00E56C28">
      <w:pPr>
        <w:spacing w:after="0" w:line="240" w:lineRule="auto"/>
        <w:ind w:firstLine="720"/>
        <w:rPr>
          <w:sz w:val="24"/>
          <w:szCs w:val="24"/>
        </w:rPr>
      </w:pPr>
      <w:r w:rsidRPr="00E56C28">
        <w:rPr>
          <w:sz w:val="24"/>
          <w:szCs w:val="24"/>
        </w:rPr>
        <w:t xml:space="preserve">feeding tube (PEG tube, G-tube), tracheostomy regardless of their MDRO </w:t>
      </w:r>
      <w:proofErr w:type="gramStart"/>
      <w:r w:rsidRPr="00E56C28">
        <w:rPr>
          <w:sz w:val="24"/>
          <w:szCs w:val="24"/>
        </w:rPr>
        <w:t>status;</w:t>
      </w:r>
      <w:proofErr w:type="gramEnd"/>
    </w:p>
    <w:p w14:paraId="52FDD16C" w14:textId="77777777" w:rsidR="00E56C28" w:rsidRPr="00E56C28" w:rsidRDefault="00E56C28" w:rsidP="00E56C28">
      <w:pPr>
        <w:spacing w:after="0" w:line="240" w:lineRule="auto"/>
        <w:ind w:firstLine="720"/>
        <w:rPr>
          <w:sz w:val="24"/>
          <w:szCs w:val="24"/>
        </w:rPr>
      </w:pPr>
      <w:r w:rsidRPr="00E56C28">
        <w:rPr>
          <w:rFonts w:ascii="Arial" w:hAnsi="Arial" w:cs="Arial"/>
          <w:sz w:val="24"/>
          <w:szCs w:val="24"/>
        </w:rPr>
        <w:t>■</w:t>
      </w:r>
      <w:r w:rsidRPr="00E56C28">
        <w:rPr>
          <w:sz w:val="24"/>
          <w:szCs w:val="24"/>
        </w:rPr>
        <w:t xml:space="preserve"> Residents with a wound, regardless of their MDRO status</w:t>
      </w:r>
    </w:p>
    <w:p w14:paraId="6E57FE3D" w14:textId="77777777" w:rsidR="00E56C28" w:rsidRPr="00E56C28" w:rsidRDefault="00E56C28" w:rsidP="00E56C28">
      <w:pPr>
        <w:spacing w:after="0" w:line="240" w:lineRule="auto"/>
        <w:rPr>
          <w:sz w:val="24"/>
          <w:szCs w:val="24"/>
        </w:rPr>
      </w:pPr>
    </w:p>
    <w:p w14:paraId="40C15A7A" w14:textId="77777777" w:rsidR="00E56C28" w:rsidRDefault="00E56C28" w:rsidP="00E56C28">
      <w:pPr>
        <w:spacing w:after="0" w:line="240" w:lineRule="auto"/>
        <w:rPr>
          <w:sz w:val="24"/>
          <w:szCs w:val="24"/>
        </w:rPr>
      </w:pPr>
      <w:r w:rsidRPr="00E56C28">
        <w:rPr>
          <w:b/>
          <w:bCs/>
          <w:sz w:val="24"/>
          <w:szCs w:val="24"/>
        </w:rPr>
        <w:t>High-contact resident care activities where a gown and gloves should be used, which are often bundled together as part of morning or evening care, include</w:t>
      </w:r>
      <w:r w:rsidRPr="00E56C28">
        <w:rPr>
          <w:sz w:val="24"/>
          <w:szCs w:val="24"/>
        </w:rPr>
        <w:t>:</w:t>
      </w:r>
    </w:p>
    <w:p w14:paraId="48096503" w14:textId="77777777" w:rsidR="00E56C28" w:rsidRPr="00E56C28" w:rsidRDefault="00E56C28" w:rsidP="00E56C28">
      <w:pPr>
        <w:spacing w:after="0" w:line="240" w:lineRule="auto"/>
        <w:rPr>
          <w:b/>
          <w:bCs/>
          <w:sz w:val="24"/>
          <w:szCs w:val="24"/>
        </w:rPr>
      </w:pPr>
    </w:p>
    <w:p w14:paraId="54B8DEF3" w14:textId="2176D820" w:rsidR="00E56C28" w:rsidRPr="00E56C28" w:rsidRDefault="00E56C28" w:rsidP="003E02F1">
      <w:pPr>
        <w:spacing w:after="0" w:line="240" w:lineRule="auto"/>
        <w:ind w:firstLine="720"/>
        <w:rPr>
          <w:sz w:val="24"/>
          <w:szCs w:val="24"/>
        </w:rPr>
      </w:pPr>
      <w:r w:rsidRPr="00E56C28">
        <w:rPr>
          <w:rFonts w:ascii="Arial" w:hAnsi="Arial" w:cs="Arial"/>
          <w:sz w:val="24"/>
          <w:szCs w:val="24"/>
        </w:rPr>
        <w:t>■</w:t>
      </w:r>
      <w:r w:rsidRPr="00E56C28">
        <w:rPr>
          <w:sz w:val="24"/>
          <w:szCs w:val="24"/>
        </w:rPr>
        <w:t xml:space="preserve"> Bathing/showering,</w:t>
      </w:r>
    </w:p>
    <w:p w14:paraId="4F210534" w14:textId="279C48D4" w:rsidR="003E02F1" w:rsidRDefault="00E56C28" w:rsidP="003E02F1">
      <w:pPr>
        <w:spacing w:after="0" w:line="240" w:lineRule="auto"/>
        <w:ind w:firstLine="720"/>
        <w:rPr>
          <w:sz w:val="24"/>
          <w:szCs w:val="24"/>
        </w:rPr>
      </w:pPr>
      <w:r w:rsidRPr="00E56C28">
        <w:rPr>
          <w:rFonts w:ascii="Arial" w:hAnsi="Arial" w:cs="Arial"/>
          <w:sz w:val="24"/>
          <w:szCs w:val="24"/>
        </w:rPr>
        <w:lastRenderedPageBreak/>
        <w:t>■</w:t>
      </w:r>
      <w:r w:rsidRPr="00E56C28">
        <w:rPr>
          <w:sz w:val="24"/>
          <w:szCs w:val="24"/>
        </w:rPr>
        <w:t xml:space="preserve"> </w:t>
      </w:r>
      <w:r w:rsidR="003E02F1">
        <w:rPr>
          <w:sz w:val="24"/>
          <w:szCs w:val="24"/>
        </w:rPr>
        <w:t>Dressing,</w:t>
      </w:r>
    </w:p>
    <w:p w14:paraId="19807999" w14:textId="5750B209" w:rsidR="003E02F1" w:rsidRPr="003E02F1" w:rsidRDefault="003E02F1" w:rsidP="003E02F1">
      <w:pPr>
        <w:spacing w:after="0" w:line="240" w:lineRule="auto"/>
        <w:ind w:firstLine="720"/>
        <w:rPr>
          <w:sz w:val="24"/>
          <w:szCs w:val="24"/>
        </w:rPr>
      </w:pPr>
      <w:r w:rsidRPr="003E02F1">
        <w:rPr>
          <w:rFonts w:ascii="Arial" w:hAnsi="Arial" w:cs="Arial"/>
          <w:sz w:val="24"/>
          <w:szCs w:val="24"/>
        </w:rPr>
        <w:t>■</w:t>
      </w:r>
      <w:r>
        <w:rPr>
          <w:sz w:val="24"/>
          <w:szCs w:val="24"/>
        </w:rPr>
        <w:t xml:space="preserve"> </w:t>
      </w:r>
      <w:r w:rsidR="00E56C28" w:rsidRPr="00E56C28">
        <w:rPr>
          <w:sz w:val="24"/>
          <w:szCs w:val="24"/>
        </w:rPr>
        <w:t>Transferring residents from one position to another,</w:t>
      </w:r>
    </w:p>
    <w:p w14:paraId="6EC7F651" w14:textId="77777777" w:rsidR="00E56C28" w:rsidRPr="00E56C28" w:rsidRDefault="00E56C28" w:rsidP="00E56C28">
      <w:pPr>
        <w:spacing w:after="0" w:line="240" w:lineRule="auto"/>
        <w:ind w:firstLine="720"/>
        <w:rPr>
          <w:sz w:val="24"/>
          <w:szCs w:val="24"/>
        </w:rPr>
      </w:pPr>
      <w:r w:rsidRPr="00E56C28">
        <w:rPr>
          <w:rFonts w:ascii="Arial" w:hAnsi="Arial" w:cs="Arial"/>
          <w:sz w:val="24"/>
          <w:szCs w:val="24"/>
        </w:rPr>
        <w:t>■</w:t>
      </w:r>
      <w:r w:rsidRPr="00E56C28">
        <w:rPr>
          <w:sz w:val="24"/>
          <w:szCs w:val="24"/>
        </w:rPr>
        <w:t xml:space="preserve"> Providing hygiene,</w:t>
      </w:r>
    </w:p>
    <w:p w14:paraId="0841859A" w14:textId="77777777" w:rsidR="00E56C28" w:rsidRPr="00E56C28" w:rsidRDefault="00E56C28" w:rsidP="00E56C28">
      <w:pPr>
        <w:spacing w:after="0" w:line="240" w:lineRule="auto"/>
        <w:ind w:firstLine="720"/>
        <w:rPr>
          <w:sz w:val="24"/>
          <w:szCs w:val="24"/>
        </w:rPr>
      </w:pPr>
      <w:r w:rsidRPr="00E56C28">
        <w:rPr>
          <w:rFonts w:ascii="Arial" w:hAnsi="Arial" w:cs="Arial"/>
          <w:sz w:val="24"/>
          <w:szCs w:val="24"/>
        </w:rPr>
        <w:t>■</w:t>
      </w:r>
      <w:r w:rsidRPr="00E56C28">
        <w:rPr>
          <w:sz w:val="24"/>
          <w:szCs w:val="24"/>
        </w:rPr>
        <w:t xml:space="preserve"> Changing bed linens,</w:t>
      </w:r>
    </w:p>
    <w:p w14:paraId="54AF284E" w14:textId="77777777" w:rsidR="00E56C28" w:rsidRPr="00E56C28" w:rsidRDefault="00E56C28" w:rsidP="00E56C28">
      <w:pPr>
        <w:spacing w:after="0" w:line="240" w:lineRule="auto"/>
        <w:ind w:firstLine="720"/>
        <w:rPr>
          <w:sz w:val="24"/>
          <w:szCs w:val="24"/>
        </w:rPr>
      </w:pPr>
      <w:r w:rsidRPr="00E56C28">
        <w:rPr>
          <w:rFonts w:ascii="Arial" w:hAnsi="Arial" w:cs="Arial"/>
          <w:sz w:val="24"/>
          <w:szCs w:val="24"/>
        </w:rPr>
        <w:t>■</w:t>
      </w:r>
      <w:r w:rsidRPr="00E56C28">
        <w:rPr>
          <w:sz w:val="24"/>
          <w:szCs w:val="24"/>
        </w:rPr>
        <w:t xml:space="preserve"> Changing briefs or assisting with toileting,</w:t>
      </w:r>
    </w:p>
    <w:p w14:paraId="5EAA1D7D" w14:textId="77777777" w:rsidR="00E56C28" w:rsidRPr="00E56C28" w:rsidRDefault="00E56C28" w:rsidP="00E56C28">
      <w:pPr>
        <w:spacing w:after="0" w:line="240" w:lineRule="auto"/>
        <w:ind w:firstLine="720"/>
        <w:rPr>
          <w:sz w:val="24"/>
          <w:szCs w:val="24"/>
        </w:rPr>
      </w:pPr>
      <w:r w:rsidRPr="00E56C28">
        <w:rPr>
          <w:rFonts w:ascii="Arial" w:hAnsi="Arial" w:cs="Arial"/>
          <w:sz w:val="24"/>
          <w:szCs w:val="24"/>
        </w:rPr>
        <w:t>■</w:t>
      </w:r>
      <w:r w:rsidRPr="00E56C28">
        <w:rPr>
          <w:sz w:val="24"/>
          <w:szCs w:val="24"/>
        </w:rPr>
        <w:t xml:space="preserve"> Caring for or using an indwelling medical device </w:t>
      </w:r>
    </w:p>
    <w:p w14:paraId="3F3A267E" w14:textId="77777777" w:rsidR="00E56C28" w:rsidRPr="00E56C28" w:rsidRDefault="00E56C28" w:rsidP="00E56C28">
      <w:pPr>
        <w:spacing w:after="0" w:line="240" w:lineRule="auto"/>
        <w:ind w:firstLine="720"/>
        <w:rPr>
          <w:sz w:val="24"/>
          <w:szCs w:val="24"/>
        </w:rPr>
      </w:pPr>
      <w:r w:rsidRPr="00E56C28">
        <w:rPr>
          <w:rFonts w:ascii="Arial" w:hAnsi="Arial" w:cs="Arial"/>
          <w:sz w:val="24"/>
          <w:szCs w:val="24"/>
        </w:rPr>
        <w:t>■</w:t>
      </w:r>
      <w:r w:rsidRPr="00E56C28">
        <w:rPr>
          <w:sz w:val="24"/>
          <w:szCs w:val="24"/>
        </w:rPr>
        <w:t xml:space="preserve"> Performing wound care </w:t>
      </w:r>
    </w:p>
    <w:p w14:paraId="34E380B2" w14:textId="77777777" w:rsidR="00E56C28" w:rsidRPr="00E56C28" w:rsidRDefault="00E56C28" w:rsidP="00E56C28">
      <w:pPr>
        <w:spacing w:after="0" w:line="240" w:lineRule="auto"/>
        <w:rPr>
          <w:sz w:val="24"/>
          <w:szCs w:val="24"/>
        </w:rPr>
      </w:pPr>
    </w:p>
    <w:p w14:paraId="16CD0D1A" w14:textId="77777777" w:rsidR="00E56C28" w:rsidRPr="00E56C28" w:rsidRDefault="00E56C28" w:rsidP="00E56C28">
      <w:pPr>
        <w:spacing w:after="0" w:line="240" w:lineRule="auto"/>
        <w:rPr>
          <w:sz w:val="24"/>
          <w:szCs w:val="24"/>
        </w:rPr>
      </w:pPr>
      <w:r w:rsidRPr="00E56C28">
        <w:rPr>
          <w:sz w:val="24"/>
          <w:szCs w:val="24"/>
        </w:rPr>
        <w:t xml:space="preserve">Unlike the residents who are on other Transmission-Based Precautions, such as for acute diarrhea, residents on </w:t>
      </w:r>
      <w:r w:rsidRPr="00E56C28">
        <w:rPr>
          <w:b/>
          <w:bCs/>
          <w:sz w:val="24"/>
          <w:szCs w:val="24"/>
        </w:rPr>
        <w:t>Enhanced Barrier Precautions</w:t>
      </w:r>
      <w:r w:rsidRPr="00E56C28">
        <w:rPr>
          <w:sz w:val="24"/>
          <w:szCs w:val="24"/>
        </w:rPr>
        <w:t xml:space="preserve"> do not require placement in a private room, they can continue to participate in group activities, and they will remain on Enhanced Barrier Precautions for the duration of their stay in the facility.</w:t>
      </w:r>
    </w:p>
    <w:p w14:paraId="537C4927" w14:textId="77777777" w:rsidR="00E56C28" w:rsidRPr="00E56C28" w:rsidRDefault="00E56C28" w:rsidP="00E56C28">
      <w:pPr>
        <w:spacing w:after="0" w:line="240" w:lineRule="auto"/>
        <w:rPr>
          <w:sz w:val="24"/>
          <w:szCs w:val="24"/>
        </w:rPr>
      </w:pPr>
    </w:p>
    <w:p w14:paraId="7FD1B5F6" w14:textId="41EFCAC1" w:rsidR="00E56C28" w:rsidRPr="00E56C28" w:rsidRDefault="00E56C28" w:rsidP="00E56C28">
      <w:pPr>
        <w:spacing w:after="0" w:line="240" w:lineRule="auto"/>
        <w:rPr>
          <w:sz w:val="24"/>
          <w:szCs w:val="24"/>
        </w:rPr>
      </w:pPr>
      <w:r w:rsidRPr="00E56C28">
        <w:rPr>
          <w:b/>
          <w:bCs/>
          <w:sz w:val="24"/>
          <w:szCs w:val="24"/>
        </w:rPr>
        <w:t>Please NOTE:</w:t>
      </w:r>
      <w:r w:rsidRPr="00E56C28">
        <w:rPr>
          <w:sz w:val="24"/>
          <w:szCs w:val="24"/>
        </w:rPr>
        <w:t xml:space="preserve"> The gown and gloves used for each resident during high-contact resident care activities</w:t>
      </w:r>
      <w:r>
        <w:rPr>
          <w:sz w:val="24"/>
          <w:szCs w:val="24"/>
        </w:rPr>
        <w:t xml:space="preserve"> </w:t>
      </w:r>
      <w:r w:rsidRPr="00E56C28">
        <w:rPr>
          <w:sz w:val="24"/>
          <w:szCs w:val="24"/>
        </w:rPr>
        <w:t xml:space="preserve">should be removed and discarded after each resident care encounter. Hand hygiene should be performed, and </w:t>
      </w:r>
      <w:r>
        <w:rPr>
          <w:sz w:val="24"/>
          <w:szCs w:val="24"/>
        </w:rPr>
        <w:t xml:space="preserve">a </w:t>
      </w:r>
      <w:r w:rsidRPr="00E56C28">
        <w:rPr>
          <w:sz w:val="24"/>
          <w:szCs w:val="24"/>
        </w:rPr>
        <w:t xml:space="preserve">new </w:t>
      </w:r>
      <w:r>
        <w:rPr>
          <w:sz w:val="24"/>
          <w:szCs w:val="24"/>
        </w:rPr>
        <w:t>gown</w:t>
      </w:r>
      <w:r w:rsidRPr="00E56C28">
        <w:rPr>
          <w:sz w:val="24"/>
          <w:szCs w:val="24"/>
        </w:rPr>
        <w:t xml:space="preserve"> and gloves should be donned before caring for a different resident.</w:t>
      </w:r>
    </w:p>
    <w:p w14:paraId="2B3E8D7D" w14:textId="77777777" w:rsidR="00E56C28" w:rsidRPr="00E56C28" w:rsidRDefault="00E56C28" w:rsidP="00E56C28">
      <w:pPr>
        <w:spacing w:after="0" w:line="240" w:lineRule="auto"/>
        <w:rPr>
          <w:sz w:val="24"/>
          <w:szCs w:val="24"/>
        </w:rPr>
      </w:pPr>
    </w:p>
    <w:p w14:paraId="19C6B646" w14:textId="315C7DCB" w:rsidR="00E56C28" w:rsidRPr="00E56C28" w:rsidRDefault="00E56C28" w:rsidP="00E56C28">
      <w:pPr>
        <w:spacing w:after="0" w:line="240" w:lineRule="auto"/>
        <w:rPr>
          <w:sz w:val="24"/>
          <w:szCs w:val="24"/>
        </w:rPr>
      </w:pPr>
      <w:r>
        <w:rPr>
          <w:b/>
          <w:bCs/>
          <w:sz w:val="24"/>
          <w:szCs w:val="24"/>
        </w:rPr>
        <w:t>How</w:t>
      </w:r>
      <w:r w:rsidRPr="00E56C28">
        <w:rPr>
          <w:b/>
          <w:bCs/>
          <w:sz w:val="24"/>
          <w:szCs w:val="24"/>
        </w:rPr>
        <w:t xml:space="preserve"> will I know when to use Enhanced Barrier Precautions</w:t>
      </w:r>
      <w:r w:rsidRPr="00E56C28">
        <w:rPr>
          <w:sz w:val="24"/>
          <w:szCs w:val="24"/>
        </w:rPr>
        <w:t>?</w:t>
      </w:r>
    </w:p>
    <w:p w14:paraId="22ED601D" w14:textId="33903BB3" w:rsidR="00E56C28" w:rsidRPr="00E56C28" w:rsidRDefault="00E56C28" w:rsidP="00E56C28">
      <w:pPr>
        <w:spacing w:after="0" w:line="240" w:lineRule="auto"/>
        <w:rPr>
          <w:sz w:val="24"/>
          <w:szCs w:val="24"/>
        </w:rPr>
      </w:pPr>
      <w:r w:rsidRPr="00E56C28">
        <w:rPr>
          <w:sz w:val="24"/>
          <w:szCs w:val="24"/>
        </w:rPr>
        <w:t>Gold EBP signs will be posted on the doors of residents for whom EBP are required. The signs will also</w:t>
      </w:r>
      <w:r>
        <w:rPr>
          <w:sz w:val="24"/>
          <w:szCs w:val="24"/>
        </w:rPr>
        <w:t xml:space="preserve"> </w:t>
      </w:r>
      <w:r w:rsidRPr="00E56C28">
        <w:rPr>
          <w:sz w:val="24"/>
          <w:szCs w:val="24"/>
        </w:rPr>
        <w:t>include reminders of the activities during which a gown and gloves should be worn.</w:t>
      </w:r>
    </w:p>
    <w:p w14:paraId="67F00A5F" w14:textId="77777777" w:rsidR="005A36AC" w:rsidRDefault="005A36AC" w:rsidP="005A36AC">
      <w:pPr>
        <w:spacing w:after="0" w:line="240" w:lineRule="auto"/>
        <w:rPr>
          <w:sz w:val="24"/>
          <w:szCs w:val="24"/>
        </w:rPr>
      </w:pPr>
    </w:p>
    <w:p w14:paraId="56B97EAB" w14:textId="62D4C908" w:rsidR="00E56C28" w:rsidRDefault="00E56C28" w:rsidP="005A36AC">
      <w:pPr>
        <w:spacing w:after="0" w:line="240" w:lineRule="auto"/>
        <w:rPr>
          <w:sz w:val="24"/>
          <w:szCs w:val="24"/>
        </w:rPr>
      </w:pPr>
      <w:r>
        <w:rPr>
          <w:sz w:val="24"/>
          <w:szCs w:val="24"/>
        </w:rPr>
        <w:t xml:space="preserve">All staff will be assigned additional education on these changes through Healthcare Academy. If you have any questions before these changes go into effect on April 1, 2024, please do not hesitate to reach out for clarification. </w:t>
      </w:r>
    </w:p>
    <w:p w14:paraId="2F8976AE" w14:textId="77777777" w:rsidR="00E56C28" w:rsidRPr="005A36AC" w:rsidRDefault="00E56C28" w:rsidP="005A36AC">
      <w:pPr>
        <w:spacing w:after="0" w:line="240" w:lineRule="auto"/>
        <w:rPr>
          <w:sz w:val="24"/>
          <w:szCs w:val="24"/>
        </w:rPr>
      </w:pPr>
    </w:p>
    <w:p w14:paraId="757B63B3" w14:textId="4FF7AB38" w:rsidR="00A51666" w:rsidRPr="003E02F1" w:rsidRDefault="001E5712" w:rsidP="006A756A">
      <w:pPr>
        <w:spacing w:after="0" w:line="240" w:lineRule="auto"/>
        <w:rPr>
          <w:b/>
          <w:bCs/>
          <w:noProof/>
          <w:sz w:val="24"/>
          <w:szCs w:val="24"/>
        </w:rPr>
      </w:pPr>
      <w:r w:rsidRPr="003E02F1">
        <w:rPr>
          <w:b/>
          <w:bCs/>
          <w:noProof/>
          <w:sz w:val="24"/>
          <w:szCs w:val="24"/>
        </w:rPr>
        <w:t>Kayla Porter, MSN, RN, CIC LTC-CIP</w:t>
      </w:r>
    </w:p>
    <w:p w14:paraId="784FC499" w14:textId="5FD54F21" w:rsidR="001E5712" w:rsidRDefault="001E5712" w:rsidP="006A756A">
      <w:pPr>
        <w:spacing w:after="0" w:line="240" w:lineRule="auto"/>
        <w:rPr>
          <w:noProof/>
          <w:sz w:val="24"/>
          <w:szCs w:val="24"/>
        </w:rPr>
      </w:pPr>
      <w:r>
        <w:rPr>
          <w:noProof/>
          <w:sz w:val="24"/>
          <w:szCs w:val="24"/>
        </w:rPr>
        <w:t>Infection Preventionist</w:t>
      </w:r>
    </w:p>
    <w:p w14:paraId="44A9821A" w14:textId="78AF04E0" w:rsidR="001E5712" w:rsidRDefault="001E5712" w:rsidP="006A756A">
      <w:pPr>
        <w:spacing w:after="0" w:line="240" w:lineRule="auto"/>
        <w:rPr>
          <w:noProof/>
          <w:sz w:val="24"/>
          <w:szCs w:val="24"/>
        </w:rPr>
      </w:pPr>
      <w:r>
        <w:rPr>
          <w:noProof/>
          <w:sz w:val="24"/>
          <w:szCs w:val="24"/>
        </w:rPr>
        <w:t>Valley Senior Living on Columbia</w:t>
      </w:r>
    </w:p>
    <w:p w14:paraId="48058960" w14:textId="77777777" w:rsidR="001E5712" w:rsidRDefault="001E5712" w:rsidP="006A756A">
      <w:pPr>
        <w:spacing w:after="0" w:line="240" w:lineRule="auto"/>
        <w:rPr>
          <w:noProof/>
          <w:sz w:val="24"/>
          <w:szCs w:val="24"/>
        </w:rPr>
      </w:pPr>
    </w:p>
    <w:p w14:paraId="571F6A69" w14:textId="4C7CDA79" w:rsidR="001E5712" w:rsidRPr="003E02F1" w:rsidRDefault="001E5712" w:rsidP="006A756A">
      <w:pPr>
        <w:spacing w:after="0" w:line="240" w:lineRule="auto"/>
        <w:rPr>
          <w:b/>
          <w:bCs/>
          <w:noProof/>
          <w:sz w:val="24"/>
          <w:szCs w:val="24"/>
        </w:rPr>
      </w:pPr>
      <w:r w:rsidRPr="003E02F1">
        <w:rPr>
          <w:b/>
          <w:bCs/>
          <w:noProof/>
          <w:sz w:val="24"/>
          <w:szCs w:val="24"/>
        </w:rPr>
        <w:t>Sarah Jacobson, RN</w:t>
      </w:r>
    </w:p>
    <w:p w14:paraId="72903B48" w14:textId="3AA7EC8A" w:rsidR="001E5712" w:rsidRDefault="001E5712" w:rsidP="006A756A">
      <w:pPr>
        <w:spacing w:after="0" w:line="240" w:lineRule="auto"/>
        <w:rPr>
          <w:noProof/>
          <w:sz w:val="24"/>
          <w:szCs w:val="24"/>
        </w:rPr>
      </w:pPr>
      <w:r>
        <w:rPr>
          <w:noProof/>
          <w:sz w:val="24"/>
          <w:szCs w:val="24"/>
        </w:rPr>
        <w:t>Infection Preventionist</w:t>
      </w:r>
    </w:p>
    <w:p w14:paraId="0C30B11D" w14:textId="17A769B7" w:rsidR="001E5712" w:rsidRPr="005A36AC" w:rsidRDefault="001E5712" w:rsidP="006A756A">
      <w:pPr>
        <w:spacing w:after="0" w:line="240" w:lineRule="auto"/>
        <w:rPr>
          <w:sz w:val="24"/>
          <w:szCs w:val="24"/>
        </w:rPr>
      </w:pPr>
      <w:r>
        <w:rPr>
          <w:noProof/>
          <w:sz w:val="24"/>
          <w:szCs w:val="24"/>
        </w:rPr>
        <w:t>Woodside Village</w:t>
      </w:r>
    </w:p>
    <w:p w14:paraId="11A2C7FA" w14:textId="77777777" w:rsidR="005A36AC" w:rsidRPr="005A36AC" w:rsidRDefault="005A36AC" w:rsidP="006A756A">
      <w:pPr>
        <w:spacing w:after="0" w:line="240" w:lineRule="auto"/>
        <w:rPr>
          <w:sz w:val="24"/>
          <w:szCs w:val="24"/>
        </w:rPr>
      </w:pPr>
    </w:p>
    <w:p w14:paraId="5DE9C61E" w14:textId="77777777" w:rsidR="005A36AC" w:rsidRPr="005A36AC" w:rsidRDefault="005A36AC" w:rsidP="005A36AC">
      <w:pPr>
        <w:spacing w:after="0" w:line="240" w:lineRule="auto"/>
        <w:rPr>
          <w:b/>
          <w:bCs/>
          <w:sz w:val="24"/>
          <w:szCs w:val="24"/>
        </w:rPr>
      </w:pPr>
      <w:r w:rsidRPr="005A36AC">
        <w:rPr>
          <w:sz w:val="24"/>
          <w:szCs w:val="24"/>
        </w:rPr>
        <w:t xml:space="preserve">To learn more about Enhanced Barrier Precautions, please visit Implementation of Personal Protective Equipment (PPE) Use in Nursing Homes to Prevent Spread of Multidrug-resistant Organisms (MDROs) at </w:t>
      </w:r>
      <w:proofErr w:type="gramStart"/>
      <w:r w:rsidRPr="005A36AC">
        <w:rPr>
          <w:sz w:val="24"/>
          <w:szCs w:val="24"/>
        </w:rPr>
        <w:t>https://www.cdc.gov/hai/containment/PPE-Nursing-Homes.htm</w:t>
      </w:r>
      <w:proofErr w:type="gramEnd"/>
    </w:p>
    <w:p w14:paraId="70EA0C61" w14:textId="77777777" w:rsidR="005A36AC" w:rsidRPr="005A36AC" w:rsidRDefault="005A36AC" w:rsidP="006A756A">
      <w:pPr>
        <w:spacing w:after="0" w:line="240" w:lineRule="auto"/>
        <w:rPr>
          <w:sz w:val="24"/>
          <w:szCs w:val="24"/>
        </w:rPr>
      </w:pPr>
    </w:p>
    <w:sectPr w:rsidR="005A36AC" w:rsidRPr="005A36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C4467"/>
    <w:multiLevelType w:val="hybridMultilevel"/>
    <w:tmpl w:val="9758A97A"/>
    <w:lvl w:ilvl="0" w:tplc="7D0A90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EC13BE"/>
    <w:multiLevelType w:val="hybridMultilevel"/>
    <w:tmpl w:val="48E4E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7425A"/>
    <w:multiLevelType w:val="multilevel"/>
    <w:tmpl w:val="83F84B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5EE73DF"/>
    <w:multiLevelType w:val="hybridMultilevel"/>
    <w:tmpl w:val="1BB07B9C"/>
    <w:lvl w:ilvl="0" w:tplc="89FE3EC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AD10698"/>
    <w:multiLevelType w:val="hybridMultilevel"/>
    <w:tmpl w:val="48FA11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DF1CF6"/>
    <w:multiLevelType w:val="hybridMultilevel"/>
    <w:tmpl w:val="935A8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0C279E1"/>
    <w:multiLevelType w:val="hybridMultilevel"/>
    <w:tmpl w:val="E5BE47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28296216"/>
    <w:multiLevelType w:val="hybridMultilevel"/>
    <w:tmpl w:val="4BF8C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95466F"/>
    <w:multiLevelType w:val="hybridMultilevel"/>
    <w:tmpl w:val="895E3E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CCB205A"/>
    <w:multiLevelType w:val="hybridMultilevel"/>
    <w:tmpl w:val="A3522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5D5CFC"/>
    <w:multiLevelType w:val="hybridMultilevel"/>
    <w:tmpl w:val="126AF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AF116C"/>
    <w:multiLevelType w:val="hybridMultilevel"/>
    <w:tmpl w:val="22E0429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B1B3680"/>
    <w:multiLevelType w:val="hybridMultilevel"/>
    <w:tmpl w:val="F9FCF374"/>
    <w:lvl w:ilvl="0" w:tplc="89FE3EC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F887A67"/>
    <w:multiLevelType w:val="hybridMultilevel"/>
    <w:tmpl w:val="09D0C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34B5921"/>
    <w:multiLevelType w:val="hybridMultilevel"/>
    <w:tmpl w:val="38AEE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B924CB"/>
    <w:multiLevelType w:val="hybridMultilevel"/>
    <w:tmpl w:val="B088E21A"/>
    <w:lvl w:ilvl="0" w:tplc="186EBA96">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78D7BB3"/>
    <w:multiLevelType w:val="hybridMultilevel"/>
    <w:tmpl w:val="B51C7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75D36F5"/>
    <w:multiLevelType w:val="hybridMultilevel"/>
    <w:tmpl w:val="2C82EC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69577600"/>
    <w:multiLevelType w:val="hybridMultilevel"/>
    <w:tmpl w:val="69D81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907720"/>
    <w:multiLevelType w:val="hybridMultilevel"/>
    <w:tmpl w:val="B1B29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065A04"/>
    <w:multiLevelType w:val="hybridMultilevel"/>
    <w:tmpl w:val="08029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3D5BF2"/>
    <w:multiLevelType w:val="hybridMultilevel"/>
    <w:tmpl w:val="493A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1C08AA"/>
    <w:multiLevelType w:val="hybridMultilevel"/>
    <w:tmpl w:val="1DC8EB9E"/>
    <w:lvl w:ilvl="0" w:tplc="89FE3EC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76720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98236553">
    <w:abstractNumId w:val="5"/>
  </w:num>
  <w:num w:numId="3" w16cid:durableId="354842921">
    <w:abstractNumId w:val="17"/>
  </w:num>
  <w:num w:numId="4" w16cid:durableId="688141622">
    <w:abstractNumId w:val="3"/>
  </w:num>
  <w:num w:numId="5" w16cid:durableId="847863629">
    <w:abstractNumId w:val="12"/>
  </w:num>
  <w:num w:numId="6" w16cid:durableId="1782459825">
    <w:abstractNumId w:val="10"/>
  </w:num>
  <w:num w:numId="7" w16cid:durableId="1529861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18806197">
    <w:abstractNumId w:val="8"/>
  </w:num>
  <w:num w:numId="9" w16cid:durableId="1872382398">
    <w:abstractNumId w:val="22"/>
  </w:num>
  <w:num w:numId="10" w16cid:durableId="874004049">
    <w:abstractNumId w:val="16"/>
  </w:num>
  <w:num w:numId="11" w16cid:durableId="1791238669">
    <w:abstractNumId w:val="19"/>
  </w:num>
  <w:num w:numId="12" w16cid:durableId="365058680">
    <w:abstractNumId w:val="20"/>
  </w:num>
  <w:num w:numId="13" w16cid:durableId="1080756590">
    <w:abstractNumId w:val="13"/>
  </w:num>
  <w:num w:numId="14" w16cid:durableId="1922375143">
    <w:abstractNumId w:val="18"/>
  </w:num>
  <w:num w:numId="15" w16cid:durableId="1980911589">
    <w:abstractNumId w:val="14"/>
  </w:num>
  <w:num w:numId="16" w16cid:durableId="644623053">
    <w:abstractNumId w:val="7"/>
  </w:num>
  <w:num w:numId="17" w16cid:durableId="1305350204">
    <w:abstractNumId w:val="1"/>
  </w:num>
  <w:num w:numId="18" w16cid:durableId="1726638452">
    <w:abstractNumId w:val="6"/>
  </w:num>
  <w:num w:numId="19" w16cid:durableId="1729375736">
    <w:abstractNumId w:val="9"/>
  </w:num>
  <w:num w:numId="20" w16cid:durableId="1002395202">
    <w:abstractNumId w:val="15"/>
  </w:num>
  <w:num w:numId="21" w16cid:durableId="1774738093">
    <w:abstractNumId w:val="21"/>
  </w:num>
  <w:num w:numId="22" w16cid:durableId="983045105">
    <w:abstractNumId w:val="0"/>
  </w:num>
  <w:num w:numId="23" w16cid:durableId="61876961">
    <w:abstractNumId w:val="11"/>
  </w:num>
  <w:num w:numId="24" w16cid:durableId="21265364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666"/>
    <w:rsid w:val="000020E2"/>
    <w:rsid w:val="000060B4"/>
    <w:rsid w:val="000071D0"/>
    <w:rsid w:val="00007AA7"/>
    <w:rsid w:val="00013E30"/>
    <w:rsid w:val="00014741"/>
    <w:rsid w:val="00015754"/>
    <w:rsid w:val="0002650F"/>
    <w:rsid w:val="00027509"/>
    <w:rsid w:val="00030A85"/>
    <w:rsid w:val="00031ED7"/>
    <w:rsid w:val="00032CB3"/>
    <w:rsid w:val="00060081"/>
    <w:rsid w:val="000603CF"/>
    <w:rsid w:val="00064431"/>
    <w:rsid w:val="00066893"/>
    <w:rsid w:val="00075CD4"/>
    <w:rsid w:val="00076561"/>
    <w:rsid w:val="000767B3"/>
    <w:rsid w:val="00084347"/>
    <w:rsid w:val="000863D6"/>
    <w:rsid w:val="000874C0"/>
    <w:rsid w:val="00092B07"/>
    <w:rsid w:val="000A6EE3"/>
    <w:rsid w:val="000B6652"/>
    <w:rsid w:val="000C18AA"/>
    <w:rsid w:val="000C6833"/>
    <w:rsid w:val="000E2FBD"/>
    <w:rsid w:val="000E454E"/>
    <w:rsid w:val="000E5DF4"/>
    <w:rsid w:val="000F4598"/>
    <w:rsid w:val="000F5746"/>
    <w:rsid w:val="000F6EFF"/>
    <w:rsid w:val="00110A21"/>
    <w:rsid w:val="0011292F"/>
    <w:rsid w:val="001205B7"/>
    <w:rsid w:val="001234ED"/>
    <w:rsid w:val="00124FB1"/>
    <w:rsid w:val="00126806"/>
    <w:rsid w:val="00127543"/>
    <w:rsid w:val="0013450E"/>
    <w:rsid w:val="00135B26"/>
    <w:rsid w:val="0014286B"/>
    <w:rsid w:val="0014765F"/>
    <w:rsid w:val="00151087"/>
    <w:rsid w:val="00151359"/>
    <w:rsid w:val="00156D42"/>
    <w:rsid w:val="00157614"/>
    <w:rsid w:val="0016606C"/>
    <w:rsid w:val="00170B0F"/>
    <w:rsid w:val="00170B2C"/>
    <w:rsid w:val="00173F5A"/>
    <w:rsid w:val="00186673"/>
    <w:rsid w:val="001A07CD"/>
    <w:rsid w:val="001A31B2"/>
    <w:rsid w:val="001A452A"/>
    <w:rsid w:val="001B0D82"/>
    <w:rsid w:val="001B29B7"/>
    <w:rsid w:val="001B471A"/>
    <w:rsid w:val="001B4B3E"/>
    <w:rsid w:val="001B56F2"/>
    <w:rsid w:val="001C7516"/>
    <w:rsid w:val="001D7836"/>
    <w:rsid w:val="001E5712"/>
    <w:rsid w:val="002012C7"/>
    <w:rsid w:val="0020305E"/>
    <w:rsid w:val="002145F4"/>
    <w:rsid w:val="00216C50"/>
    <w:rsid w:val="00227DDC"/>
    <w:rsid w:val="00230E8B"/>
    <w:rsid w:val="00241C53"/>
    <w:rsid w:val="00242649"/>
    <w:rsid w:val="0025186E"/>
    <w:rsid w:val="00255DAB"/>
    <w:rsid w:val="00260274"/>
    <w:rsid w:val="00264B3A"/>
    <w:rsid w:val="00272C8F"/>
    <w:rsid w:val="00273117"/>
    <w:rsid w:val="00274589"/>
    <w:rsid w:val="00277ED3"/>
    <w:rsid w:val="00285533"/>
    <w:rsid w:val="00297C59"/>
    <w:rsid w:val="002A17A7"/>
    <w:rsid w:val="002A71F0"/>
    <w:rsid w:val="002B0B78"/>
    <w:rsid w:val="002E0D8A"/>
    <w:rsid w:val="002E17AF"/>
    <w:rsid w:val="002E4824"/>
    <w:rsid w:val="002F5BE7"/>
    <w:rsid w:val="00302192"/>
    <w:rsid w:val="00302976"/>
    <w:rsid w:val="0030447D"/>
    <w:rsid w:val="003056E7"/>
    <w:rsid w:val="003121F9"/>
    <w:rsid w:val="00313F8C"/>
    <w:rsid w:val="003222D8"/>
    <w:rsid w:val="00332DBA"/>
    <w:rsid w:val="003334A0"/>
    <w:rsid w:val="0033601A"/>
    <w:rsid w:val="00342B66"/>
    <w:rsid w:val="00346254"/>
    <w:rsid w:val="00355A56"/>
    <w:rsid w:val="00360EAC"/>
    <w:rsid w:val="00365989"/>
    <w:rsid w:val="003674B5"/>
    <w:rsid w:val="0037108B"/>
    <w:rsid w:val="00390302"/>
    <w:rsid w:val="0039132B"/>
    <w:rsid w:val="00396698"/>
    <w:rsid w:val="003A0688"/>
    <w:rsid w:val="003A4C7F"/>
    <w:rsid w:val="003C33E8"/>
    <w:rsid w:val="003D03D9"/>
    <w:rsid w:val="003D7496"/>
    <w:rsid w:val="003E02F1"/>
    <w:rsid w:val="003E321B"/>
    <w:rsid w:val="004038E2"/>
    <w:rsid w:val="004178F3"/>
    <w:rsid w:val="00431FAF"/>
    <w:rsid w:val="00434586"/>
    <w:rsid w:val="004443C8"/>
    <w:rsid w:val="00447C09"/>
    <w:rsid w:val="0045327A"/>
    <w:rsid w:val="004562DF"/>
    <w:rsid w:val="00457247"/>
    <w:rsid w:val="004860FE"/>
    <w:rsid w:val="00491E1C"/>
    <w:rsid w:val="00496198"/>
    <w:rsid w:val="0049650E"/>
    <w:rsid w:val="004A1B01"/>
    <w:rsid w:val="004B464C"/>
    <w:rsid w:val="004B6409"/>
    <w:rsid w:val="004B7FC3"/>
    <w:rsid w:val="004D5B07"/>
    <w:rsid w:val="004D70A1"/>
    <w:rsid w:val="004E0760"/>
    <w:rsid w:val="004F05CF"/>
    <w:rsid w:val="004F4470"/>
    <w:rsid w:val="004F48C3"/>
    <w:rsid w:val="005000C1"/>
    <w:rsid w:val="00503DE1"/>
    <w:rsid w:val="00506D7D"/>
    <w:rsid w:val="00510B7C"/>
    <w:rsid w:val="00510C1B"/>
    <w:rsid w:val="00516061"/>
    <w:rsid w:val="005162CF"/>
    <w:rsid w:val="0051751B"/>
    <w:rsid w:val="00521131"/>
    <w:rsid w:val="00532585"/>
    <w:rsid w:val="005424D0"/>
    <w:rsid w:val="0054529D"/>
    <w:rsid w:val="005465CA"/>
    <w:rsid w:val="005524B6"/>
    <w:rsid w:val="00552DA5"/>
    <w:rsid w:val="00553782"/>
    <w:rsid w:val="00565535"/>
    <w:rsid w:val="00566714"/>
    <w:rsid w:val="00574711"/>
    <w:rsid w:val="005767F4"/>
    <w:rsid w:val="00583281"/>
    <w:rsid w:val="00585510"/>
    <w:rsid w:val="00587907"/>
    <w:rsid w:val="00593253"/>
    <w:rsid w:val="005A1689"/>
    <w:rsid w:val="005A36AC"/>
    <w:rsid w:val="005C2691"/>
    <w:rsid w:val="005C5650"/>
    <w:rsid w:val="005C6AA9"/>
    <w:rsid w:val="005C7679"/>
    <w:rsid w:val="005D03F5"/>
    <w:rsid w:val="005E0EED"/>
    <w:rsid w:val="005E743B"/>
    <w:rsid w:val="005F22FC"/>
    <w:rsid w:val="0060085F"/>
    <w:rsid w:val="00613DD3"/>
    <w:rsid w:val="00616E0B"/>
    <w:rsid w:val="006279A4"/>
    <w:rsid w:val="006354DA"/>
    <w:rsid w:val="00635E4D"/>
    <w:rsid w:val="0065555F"/>
    <w:rsid w:val="00661F3A"/>
    <w:rsid w:val="00662BB2"/>
    <w:rsid w:val="0066363D"/>
    <w:rsid w:val="006652D7"/>
    <w:rsid w:val="00671370"/>
    <w:rsid w:val="00685937"/>
    <w:rsid w:val="00685A20"/>
    <w:rsid w:val="00692D00"/>
    <w:rsid w:val="0069375A"/>
    <w:rsid w:val="006967D6"/>
    <w:rsid w:val="006A086C"/>
    <w:rsid w:val="006A3828"/>
    <w:rsid w:val="006A66B5"/>
    <w:rsid w:val="006A756A"/>
    <w:rsid w:val="006B14A3"/>
    <w:rsid w:val="006B33B5"/>
    <w:rsid w:val="006C4006"/>
    <w:rsid w:val="006C51B2"/>
    <w:rsid w:val="006C7D01"/>
    <w:rsid w:val="006D2704"/>
    <w:rsid w:val="006D402E"/>
    <w:rsid w:val="006D484E"/>
    <w:rsid w:val="006D6961"/>
    <w:rsid w:val="006E16DA"/>
    <w:rsid w:val="006E3C21"/>
    <w:rsid w:val="006E6EDA"/>
    <w:rsid w:val="006F3523"/>
    <w:rsid w:val="006F52EE"/>
    <w:rsid w:val="006F7F06"/>
    <w:rsid w:val="00703E4A"/>
    <w:rsid w:val="00710965"/>
    <w:rsid w:val="00717CFB"/>
    <w:rsid w:val="0072166E"/>
    <w:rsid w:val="0072246E"/>
    <w:rsid w:val="00733125"/>
    <w:rsid w:val="007342BE"/>
    <w:rsid w:val="00734B6B"/>
    <w:rsid w:val="00746EE7"/>
    <w:rsid w:val="007556FE"/>
    <w:rsid w:val="007576A5"/>
    <w:rsid w:val="007637A5"/>
    <w:rsid w:val="00763CE2"/>
    <w:rsid w:val="007706D8"/>
    <w:rsid w:val="00770F2F"/>
    <w:rsid w:val="0078688D"/>
    <w:rsid w:val="00792EB1"/>
    <w:rsid w:val="00793559"/>
    <w:rsid w:val="0079572A"/>
    <w:rsid w:val="007A4D24"/>
    <w:rsid w:val="007C247D"/>
    <w:rsid w:val="007D18DE"/>
    <w:rsid w:val="007E50A4"/>
    <w:rsid w:val="007E5EA9"/>
    <w:rsid w:val="007E5F9E"/>
    <w:rsid w:val="007F0C15"/>
    <w:rsid w:val="007F20D0"/>
    <w:rsid w:val="008144A7"/>
    <w:rsid w:val="00821E3C"/>
    <w:rsid w:val="00824614"/>
    <w:rsid w:val="00830516"/>
    <w:rsid w:val="0083297B"/>
    <w:rsid w:val="008361F0"/>
    <w:rsid w:val="00864793"/>
    <w:rsid w:val="008653C0"/>
    <w:rsid w:val="00872E3A"/>
    <w:rsid w:val="008767E7"/>
    <w:rsid w:val="00877196"/>
    <w:rsid w:val="00885BB6"/>
    <w:rsid w:val="00894F38"/>
    <w:rsid w:val="008A00EC"/>
    <w:rsid w:val="008A2D8A"/>
    <w:rsid w:val="008A5C1D"/>
    <w:rsid w:val="008B04DF"/>
    <w:rsid w:val="008B174E"/>
    <w:rsid w:val="008B67D9"/>
    <w:rsid w:val="008C111A"/>
    <w:rsid w:val="008D66BA"/>
    <w:rsid w:val="008E29DE"/>
    <w:rsid w:val="008E675A"/>
    <w:rsid w:val="008F1461"/>
    <w:rsid w:val="008F4BA3"/>
    <w:rsid w:val="00900930"/>
    <w:rsid w:val="009019EF"/>
    <w:rsid w:val="0091155C"/>
    <w:rsid w:val="00913362"/>
    <w:rsid w:val="00913B72"/>
    <w:rsid w:val="00915F18"/>
    <w:rsid w:val="0093751E"/>
    <w:rsid w:val="00940CED"/>
    <w:rsid w:val="009452E2"/>
    <w:rsid w:val="00950FD1"/>
    <w:rsid w:val="00951BFF"/>
    <w:rsid w:val="00966361"/>
    <w:rsid w:val="009728E3"/>
    <w:rsid w:val="0097392A"/>
    <w:rsid w:val="00983D6C"/>
    <w:rsid w:val="00990B1E"/>
    <w:rsid w:val="009925F8"/>
    <w:rsid w:val="00992F5E"/>
    <w:rsid w:val="00993A0E"/>
    <w:rsid w:val="00996D28"/>
    <w:rsid w:val="009A50BB"/>
    <w:rsid w:val="009A79BB"/>
    <w:rsid w:val="009B4B0E"/>
    <w:rsid w:val="009B700B"/>
    <w:rsid w:val="009B73D4"/>
    <w:rsid w:val="009B749E"/>
    <w:rsid w:val="009C227F"/>
    <w:rsid w:val="009C7045"/>
    <w:rsid w:val="009F43D0"/>
    <w:rsid w:val="009F6FAD"/>
    <w:rsid w:val="00A153EA"/>
    <w:rsid w:val="00A15B16"/>
    <w:rsid w:val="00A15DD3"/>
    <w:rsid w:val="00A21017"/>
    <w:rsid w:val="00A27A28"/>
    <w:rsid w:val="00A4030C"/>
    <w:rsid w:val="00A50802"/>
    <w:rsid w:val="00A51666"/>
    <w:rsid w:val="00A71D0D"/>
    <w:rsid w:val="00A7260C"/>
    <w:rsid w:val="00A73681"/>
    <w:rsid w:val="00A74F91"/>
    <w:rsid w:val="00A820B3"/>
    <w:rsid w:val="00A914CC"/>
    <w:rsid w:val="00A930F9"/>
    <w:rsid w:val="00A95A3C"/>
    <w:rsid w:val="00A975ED"/>
    <w:rsid w:val="00AB092B"/>
    <w:rsid w:val="00AB171B"/>
    <w:rsid w:val="00AB55ED"/>
    <w:rsid w:val="00AB5F53"/>
    <w:rsid w:val="00AB67C1"/>
    <w:rsid w:val="00AC2521"/>
    <w:rsid w:val="00AD3204"/>
    <w:rsid w:val="00AD4007"/>
    <w:rsid w:val="00AD5205"/>
    <w:rsid w:val="00AE13D3"/>
    <w:rsid w:val="00AE6179"/>
    <w:rsid w:val="00AE7061"/>
    <w:rsid w:val="00AF07F5"/>
    <w:rsid w:val="00B0259F"/>
    <w:rsid w:val="00B10790"/>
    <w:rsid w:val="00B160B7"/>
    <w:rsid w:val="00B172EC"/>
    <w:rsid w:val="00B23130"/>
    <w:rsid w:val="00B400FF"/>
    <w:rsid w:val="00B40C1A"/>
    <w:rsid w:val="00B465AD"/>
    <w:rsid w:val="00B536C1"/>
    <w:rsid w:val="00B56CF2"/>
    <w:rsid w:val="00B65066"/>
    <w:rsid w:val="00B67B2A"/>
    <w:rsid w:val="00B7279C"/>
    <w:rsid w:val="00B76FA3"/>
    <w:rsid w:val="00B8117A"/>
    <w:rsid w:val="00B83CC3"/>
    <w:rsid w:val="00B85CB4"/>
    <w:rsid w:val="00B90D31"/>
    <w:rsid w:val="00BA124E"/>
    <w:rsid w:val="00BB49C9"/>
    <w:rsid w:val="00BC2344"/>
    <w:rsid w:val="00BC65C5"/>
    <w:rsid w:val="00BC7E7D"/>
    <w:rsid w:val="00BD6B4D"/>
    <w:rsid w:val="00C00653"/>
    <w:rsid w:val="00C11D67"/>
    <w:rsid w:val="00C1796A"/>
    <w:rsid w:val="00C2200E"/>
    <w:rsid w:val="00C2204D"/>
    <w:rsid w:val="00C33CC4"/>
    <w:rsid w:val="00C40DA4"/>
    <w:rsid w:val="00C45A69"/>
    <w:rsid w:val="00C563F4"/>
    <w:rsid w:val="00C77EA1"/>
    <w:rsid w:val="00C82734"/>
    <w:rsid w:val="00C83E9D"/>
    <w:rsid w:val="00C9045B"/>
    <w:rsid w:val="00C90A14"/>
    <w:rsid w:val="00CB1762"/>
    <w:rsid w:val="00CB2595"/>
    <w:rsid w:val="00CB2C97"/>
    <w:rsid w:val="00CB450C"/>
    <w:rsid w:val="00CB514F"/>
    <w:rsid w:val="00CC171C"/>
    <w:rsid w:val="00CD264D"/>
    <w:rsid w:val="00CD5008"/>
    <w:rsid w:val="00CD7F04"/>
    <w:rsid w:val="00D0194A"/>
    <w:rsid w:val="00D02BFB"/>
    <w:rsid w:val="00D24F6B"/>
    <w:rsid w:val="00D35DF7"/>
    <w:rsid w:val="00D35E80"/>
    <w:rsid w:val="00D5708E"/>
    <w:rsid w:val="00D57A6B"/>
    <w:rsid w:val="00D57EEE"/>
    <w:rsid w:val="00D6310F"/>
    <w:rsid w:val="00D71BBE"/>
    <w:rsid w:val="00D81EE3"/>
    <w:rsid w:val="00D8380F"/>
    <w:rsid w:val="00D93B20"/>
    <w:rsid w:val="00D964D1"/>
    <w:rsid w:val="00DA12C1"/>
    <w:rsid w:val="00DA352C"/>
    <w:rsid w:val="00DA437F"/>
    <w:rsid w:val="00DA52AE"/>
    <w:rsid w:val="00DA676E"/>
    <w:rsid w:val="00DC1176"/>
    <w:rsid w:val="00DE5CD8"/>
    <w:rsid w:val="00DF1FF0"/>
    <w:rsid w:val="00E07A5C"/>
    <w:rsid w:val="00E12F88"/>
    <w:rsid w:val="00E14E4D"/>
    <w:rsid w:val="00E20BAE"/>
    <w:rsid w:val="00E2519E"/>
    <w:rsid w:val="00E32E00"/>
    <w:rsid w:val="00E42AD4"/>
    <w:rsid w:val="00E506FB"/>
    <w:rsid w:val="00E56C28"/>
    <w:rsid w:val="00E56FAD"/>
    <w:rsid w:val="00E62F40"/>
    <w:rsid w:val="00E63F87"/>
    <w:rsid w:val="00E76DCB"/>
    <w:rsid w:val="00E821AD"/>
    <w:rsid w:val="00E95039"/>
    <w:rsid w:val="00E95BE4"/>
    <w:rsid w:val="00EA5EC8"/>
    <w:rsid w:val="00EB1263"/>
    <w:rsid w:val="00EC1330"/>
    <w:rsid w:val="00EC25E8"/>
    <w:rsid w:val="00EC75F5"/>
    <w:rsid w:val="00ED1D64"/>
    <w:rsid w:val="00ED7802"/>
    <w:rsid w:val="00EE197B"/>
    <w:rsid w:val="00F0516C"/>
    <w:rsid w:val="00F12D54"/>
    <w:rsid w:val="00F16133"/>
    <w:rsid w:val="00F27D89"/>
    <w:rsid w:val="00F30F82"/>
    <w:rsid w:val="00F3142B"/>
    <w:rsid w:val="00F36936"/>
    <w:rsid w:val="00F41722"/>
    <w:rsid w:val="00F478A9"/>
    <w:rsid w:val="00F515AA"/>
    <w:rsid w:val="00F51F48"/>
    <w:rsid w:val="00F6178E"/>
    <w:rsid w:val="00F63E35"/>
    <w:rsid w:val="00F935D4"/>
    <w:rsid w:val="00FA435D"/>
    <w:rsid w:val="00FA4AF5"/>
    <w:rsid w:val="00FA608D"/>
    <w:rsid w:val="00FC3BF8"/>
    <w:rsid w:val="00FD0DCF"/>
    <w:rsid w:val="00FD1736"/>
    <w:rsid w:val="00FD6E2F"/>
    <w:rsid w:val="00FE7765"/>
    <w:rsid w:val="00FF140B"/>
    <w:rsid w:val="016350EC"/>
    <w:rsid w:val="07CAAB38"/>
    <w:rsid w:val="0C9099DA"/>
    <w:rsid w:val="17806B1A"/>
    <w:rsid w:val="1877A199"/>
    <w:rsid w:val="1C2FB1EB"/>
    <w:rsid w:val="1DDE676E"/>
    <w:rsid w:val="26A6D7F0"/>
    <w:rsid w:val="2BEAA39F"/>
    <w:rsid w:val="30897CE1"/>
    <w:rsid w:val="3918593D"/>
    <w:rsid w:val="3A7871B1"/>
    <w:rsid w:val="3D9D9AAB"/>
    <w:rsid w:val="3E8392A9"/>
    <w:rsid w:val="3EAE2604"/>
    <w:rsid w:val="3F9AA2E1"/>
    <w:rsid w:val="41738141"/>
    <w:rsid w:val="47E97CC5"/>
    <w:rsid w:val="4B82586E"/>
    <w:rsid w:val="4D1E28CF"/>
    <w:rsid w:val="524FD0A2"/>
    <w:rsid w:val="5511CE94"/>
    <w:rsid w:val="585A0E92"/>
    <w:rsid w:val="5EAB677A"/>
    <w:rsid w:val="6119E4EB"/>
    <w:rsid w:val="645185AD"/>
    <w:rsid w:val="694B6EDB"/>
    <w:rsid w:val="69EECB22"/>
    <w:rsid w:val="6A3CA6C3"/>
    <w:rsid w:val="6C96C7A5"/>
    <w:rsid w:val="6D16F557"/>
    <w:rsid w:val="6ED99C12"/>
    <w:rsid w:val="70A33D27"/>
    <w:rsid w:val="72C6AEFF"/>
    <w:rsid w:val="72FD5E09"/>
    <w:rsid w:val="73361920"/>
    <w:rsid w:val="77D3DAC5"/>
    <w:rsid w:val="7CBB7B0C"/>
    <w:rsid w:val="7F992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C7B6ED"/>
  <w15:chartTrackingRefBased/>
  <w15:docId w15:val="{7AE33722-F345-485A-A995-7DD836B6A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666"/>
    <w:pPr>
      <w:spacing w:line="252"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18AA"/>
    <w:rPr>
      <w:color w:val="0563C1" w:themeColor="hyperlink"/>
      <w:u w:val="single"/>
    </w:rPr>
  </w:style>
  <w:style w:type="character" w:styleId="FollowedHyperlink">
    <w:name w:val="FollowedHyperlink"/>
    <w:basedOn w:val="DefaultParagraphFont"/>
    <w:uiPriority w:val="99"/>
    <w:semiHidden/>
    <w:unhideWhenUsed/>
    <w:rsid w:val="0013450E"/>
    <w:rPr>
      <w:color w:val="954F72" w:themeColor="followedHyperlink"/>
      <w:u w:val="single"/>
    </w:rPr>
  </w:style>
  <w:style w:type="paragraph" w:styleId="BalloonText">
    <w:name w:val="Balloon Text"/>
    <w:basedOn w:val="Normal"/>
    <w:link w:val="BalloonTextChar"/>
    <w:uiPriority w:val="99"/>
    <w:semiHidden/>
    <w:unhideWhenUsed/>
    <w:rsid w:val="000600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081"/>
    <w:rPr>
      <w:rFonts w:ascii="Segoe UI" w:hAnsi="Segoe UI" w:cs="Segoe UI"/>
      <w:sz w:val="18"/>
      <w:szCs w:val="18"/>
    </w:rPr>
  </w:style>
  <w:style w:type="paragraph" w:styleId="ListParagraph">
    <w:name w:val="List Paragraph"/>
    <w:basedOn w:val="Normal"/>
    <w:uiPriority w:val="34"/>
    <w:qFormat/>
    <w:rsid w:val="00F12D54"/>
    <w:pPr>
      <w:ind w:left="720"/>
      <w:contextualSpacing/>
    </w:pPr>
  </w:style>
  <w:style w:type="character" w:styleId="CommentReference">
    <w:name w:val="annotation reference"/>
    <w:basedOn w:val="DefaultParagraphFont"/>
    <w:uiPriority w:val="99"/>
    <w:semiHidden/>
    <w:unhideWhenUsed/>
    <w:rsid w:val="00913362"/>
    <w:rPr>
      <w:sz w:val="16"/>
      <w:szCs w:val="16"/>
    </w:rPr>
  </w:style>
  <w:style w:type="paragraph" w:styleId="CommentText">
    <w:name w:val="annotation text"/>
    <w:basedOn w:val="Normal"/>
    <w:link w:val="CommentTextChar"/>
    <w:uiPriority w:val="99"/>
    <w:unhideWhenUsed/>
    <w:rsid w:val="00913362"/>
    <w:pPr>
      <w:spacing w:line="240" w:lineRule="auto"/>
    </w:pPr>
    <w:rPr>
      <w:sz w:val="20"/>
      <w:szCs w:val="20"/>
    </w:rPr>
  </w:style>
  <w:style w:type="character" w:customStyle="1" w:styleId="CommentTextChar">
    <w:name w:val="Comment Text Char"/>
    <w:basedOn w:val="DefaultParagraphFont"/>
    <w:link w:val="CommentText"/>
    <w:uiPriority w:val="99"/>
    <w:rsid w:val="00913362"/>
    <w:rPr>
      <w:sz w:val="20"/>
      <w:szCs w:val="20"/>
    </w:rPr>
  </w:style>
  <w:style w:type="paragraph" w:styleId="CommentSubject">
    <w:name w:val="annotation subject"/>
    <w:basedOn w:val="CommentText"/>
    <w:next w:val="CommentText"/>
    <w:link w:val="CommentSubjectChar"/>
    <w:uiPriority w:val="99"/>
    <w:semiHidden/>
    <w:unhideWhenUsed/>
    <w:rsid w:val="00913362"/>
    <w:rPr>
      <w:b/>
      <w:bCs/>
    </w:rPr>
  </w:style>
  <w:style w:type="character" w:customStyle="1" w:styleId="CommentSubjectChar">
    <w:name w:val="Comment Subject Char"/>
    <w:basedOn w:val="CommentTextChar"/>
    <w:link w:val="CommentSubject"/>
    <w:uiPriority w:val="99"/>
    <w:semiHidden/>
    <w:rsid w:val="00913362"/>
    <w:rPr>
      <w:b/>
      <w:bCs/>
      <w:sz w:val="20"/>
      <w:szCs w:val="20"/>
    </w:rPr>
  </w:style>
  <w:style w:type="paragraph" w:styleId="NormalWeb">
    <w:name w:val="Normal (Web)"/>
    <w:basedOn w:val="Normal"/>
    <w:uiPriority w:val="99"/>
    <w:semiHidden/>
    <w:unhideWhenUsed/>
    <w:rsid w:val="00CD7F04"/>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CD7F04"/>
    <w:rPr>
      <w:b/>
      <w:bCs/>
    </w:rPr>
  </w:style>
  <w:style w:type="paragraph" w:styleId="Revision">
    <w:name w:val="Revision"/>
    <w:hidden/>
    <w:uiPriority w:val="99"/>
    <w:semiHidden/>
    <w:rsid w:val="000B6652"/>
    <w:pPr>
      <w:spacing w:after="0" w:line="240" w:lineRule="auto"/>
    </w:pPr>
  </w:style>
  <w:style w:type="character" w:customStyle="1" w:styleId="UnresolvedMention1">
    <w:name w:val="Unresolved Mention1"/>
    <w:basedOn w:val="DefaultParagraphFont"/>
    <w:uiPriority w:val="99"/>
    <w:semiHidden/>
    <w:unhideWhenUsed/>
    <w:rsid w:val="0066363D"/>
    <w:rPr>
      <w:color w:val="605E5C"/>
      <w:shd w:val="clear" w:color="auto" w:fill="E1DFDD"/>
    </w:rPr>
  </w:style>
  <w:style w:type="character" w:styleId="UnresolvedMention">
    <w:name w:val="Unresolved Mention"/>
    <w:basedOn w:val="DefaultParagraphFont"/>
    <w:uiPriority w:val="99"/>
    <w:semiHidden/>
    <w:unhideWhenUsed/>
    <w:rsid w:val="00900930"/>
    <w:rPr>
      <w:color w:val="605E5C"/>
      <w:shd w:val="clear" w:color="auto" w:fill="E1DFDD"/>
    </w:rPr>
  </w:style>
  <w:style w:type="paragraph" w:customStyle="1" w:styleId="paragraph">
    <w:name w:val="paragraph"/>
    <w:basedOn w:val="Normal"/>
    <w:rsid w:val="00BB49C9"/>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BB49C9"/>
  </w:style>
  <w:style w:type="character" w:customStyle="1" w:styleId="eop">
    <w:name w:val="eop"/>
    <w:basedOn w:val="DefaultParagraphFont"/>
    <w:rsid w:val="00BB4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60956">
      <w:bodyDiv w:val="1"/>
      <w:marLeft w:val="0"/>
      <w:marRight w:val="0"/>
      <w:marTop w:val="0"/>
      <w:marBottom w:val="0"/>
      <w:divBdr>
        <w:top w:val="none" w:sz="0" w:space="0" w:color="auto"/>
        <w:left w:val="none" w:sz="0" w:space="0" w:color="auto"/>
        <w:bottom w:val="none" w:sz="0" w:space="0" w:color="auto"/>
        <w:right w:val="none" w:sz="0" w:space="0" w:color="auto"/>
      </w:divBdr>
    </w:div>
    <w:div w:id="226693478">
      <w:bodyDiv w:val="1"/>
      <w:marLeft w:val="0"/>
      <w:marRight w:val="0"/>
      <w:marTop w:val="0"/>
      <w:marBottom w:val="0"/>
      <w:divBdr>
        <w:top w:val="none" w:sz="0" w:space="0" w:color="auto"/>
        <w:left w:val="none" w:sz="0" w:space="0" w:color="auto"/>
        <w:bottom w:val="none" w:sz="0" w:space="0" w:color="auto"/>
        <w:right w:val="none" w:sz="0" w:space="0" w:color="auto"/>
      </w:divBdr>
    </w:div>
    <w:div w:id="240220330">
      <w:bodyDiv w:val="1"/>
      <w:marLeft w:val="0"/>
      <w:marRight w:val="0"/>
      <w:marTop w:val="0"/>
      <w:marBottom w:val="0"/>
      <w:divBdr>
        <w:top w:val="none" w:sz="0" w:space="0" w:color="auto"/>
        <w:left w:val="none" w:sz="0" w:space="0" w:color="auto"/>
        <w:bottom w:val="none" w:sz="0" w:space="0" w:color="auto"/>
        <w:right w:val="none" w:sz="0" w:space="0" w:color="auto"/>
      </w:divBdr>
    </w:div>
    <w:div w:id="241835209">
      <w:bodyDiv w:val="1"/>
      <w:marLeft w:val="0"/>
      <w:marRight w:val="0"/>
      <w:marTop w:val="0"/>
      <w:marBottom w:val="0"/>
      <w:divBdr>
        <w:top w:val="none" w:sz="0" w:space="0" w:color="auto"/>
        <w:left w:val="none" w:sz="0" w:space="0" w:color="auto"/>
        <w:bottom w:val="none" w:sz="0" w:space="0" w:color="auto"/>
        <w:right w:val="none" w:sz="0" w:space="0" w:color="auto"/>
      </w:divBdr>
    </w:div>
    <w:div w:id="255023594">
      <w:bodyDiv w:val="1"/>
      <w:marLeft w:val="0"/>
      <w:marRight w:val="0"/>
      <w:marTop w:val="0"/>
      <w:marBottom w:val="0"/>
      <w:divBdr>
        <w:top w:val="none" w:sz="0" w:space="0" w:color="auto"/>
        <w:left w:val="none" w:sz="0" w:space="0" w:color="auto"/>
        <w:bottom w:val="none" w:sz="0" w:space="0" w:color="auto"/>
        <w:right w:val="none" w:sz="0" w:space="0" w:color="auto"/>
      </w:divBdr>
    </w:div>
    <w:div w:id="292365330">
      <w:bodyDiv w:val="1"/>
      <w:marLeft w:val="0"/>
      <w:marRight w:val="0"/>
      <w:marTop w:val="0"/>
      <w:marBottom w:val="0"/>
      <w:divBdr>
        <w:top w:val="none" w:sz="0" w:space="0" w:color="auto"/>
        <w:left w:val="none" w:sz="0" w:space="0" w:color="auto"/>
        <w:bottom w:val="none" w:sz="0" w:space="0" w:color="auto"/>
        <w:right w:val="none" w:sz="0" w:space="0" w:color="auto"/>
      </w:divBdr>
    </w:div>
    <w:div w:id="385302977">
      <w:bodyDiv w:val="1"/>
      <w:marLeft w:val="0"/>
      <w:marRight w:val="0"/>
      <w:marTop w:val="0"/>
      <w:marBottom w:val="0"/>
      <w:divBdr>
        <w:top w:val="none" w:sz="0" w:space="0" w:color="auto"/>
        <w:left w:val="none" w:sz="0" w:space="0" w:color="auto"/>
        <w:bottom w:val="none" w:sz="0" w:space="0" w:color="auto"/>
        <w:right w:val="none" w:sz="0" w:space="0" w:color="auto"/>
      </w:divBdr>
    </w:div>
    <w:div w:id="438182407">
      <w:bodyDiv w:val="1"/>
      <w:marLeft w:val="0"/>
      <w:marRight w:val="0"/>
      <w:marTop w:val="0"/>
      <w:marBottom w:val="0"/>
      <w:divBdr>
        <w:top w:val="none" w:sz="0" w:space="0" w:color="auto"/>
        <w:left w:val="none" w:sz="0" w:space="0" w:color="auto"/>
        <w:bottom w:val="none" w:sz="0" w:space="0" w:color="auto"/>
        <w:right w:val="none" w:sz="0" w:space="0" w:color="auto"/>
      </w:divBdr>
    </w:div>
    <w:div w:id="540944049">
      <w:bodyDiv w:val="1"/>
      <w:marLeft w:val="0"/>
      <w:marRight w:val="0"/>
      <w:marTop w:val="0"/>
      <w:marBottom w:val="0"/>
      <w:divBdr>
        <w:top w:val="none" w:sz="0" w:space="0" w:color="auto"/>
        <w:left w:val="none" w:sz="0" w:space="0" w:color="auto"/>
        <w:bottom w:val="none" w:sz="0" w:space="0" w:color="auto"/>
        <w:right w:val="none" w:sz="0" w:space="0" w:color="auto"/>
      </w:divBdr>
    </w:div>
    <w:div w:id="554974795">
      <w:bodyDiv w:val="1"/>
      <w:marLeft w:val="0"/>
      <w:marRight w:val="0"/>
      <w:marTop w:val="0"/>
      <w:marBottom w:val="0"/>
      <w:divBdr>
        <w:top w:val="none" w:sz="0" w:space="0" w:color="auto"/>
        <w:left w:val="none" w:sz="0" w:space="0" w:color="auto"/>
        <w:bottom w:val="none" w:sz="0" w:space="0" w:color="auto"/>
        <w:right w:val="none" w:sz="0" w:space="0" w:color="auto"/>
      </w:divBdr>
    </w:div>
    <w:div w:id="595288027">
      <w:bodyDiv w:val="1"/>
      <w:marLeft w:val="0"/>
      <w:marRight w:val="0"/>
      <w:marTop w:val="0"/>
      <w:marBottom w:val="0"/>
      <w:divBdr>
        <w:top w:val="none" w:sz="0" w:space="0" w:color="auto"/>
        <w:left w:val="none" w:sz="0" w:space="0" w:color="auto"/>
        <w:bottom w:val="none" w:sz="0" w:space="0" w:color="auto"/>
        <w:right w:val="none" w:sz="0" w:space="0" w:color="auto"/>
      </w:divBdr>
    </w:div>
    <w:div w:id="732897446">
      <w:bodyDiv w:val="1"/>
      <w:marLeft w:val="0"/>
      <w:marRight w:val="0"/>
      <w:marTop w:val="0"/>
      <w:marBottom w:val="0"/>
      <w:divBdr>
        <w:top w:val="none" w:sz="0" w:space="0" w:color="auto"/>
        <w:left w:val="none" w:sz="0" w:space="0" w:color="auto"/>
        <w:bottom w:val="none" w:sz="0" w:space="0" w:color="auto"/>
        <w:right w:val="none" w:sz="0" w:space="0" w:color="auto"/>
      </w:divBdr>
    </w:div>
    <w:div w:id="862086592">
      <w:bodyDiv w:val="1"/>
      <w:marLeft w:val="0"/>
      <w:marRight w:val="0"/>
      <w:marTop w:val="0"/>
      <w:marBottom w:val="0"/>
      <w:divBdr>
        <w:top w:val="none" w:sz="0" w:space="0" w:color="auto"/>
        <w:left w:val="none" w:sz="0" w:space="0" w:color="auto"/>
        <w:bottom w:val="none" w:sz="0" w:space="0" w:color="auto"/>
        <w:right w:val="none" w:sz="0" w:space="0" w:color="auto"/>
      </w:divBdr>
    </w:div>
    <w:div w:id="954143369">
      <w:bodyDiv w:val="1"/>
      <w:marLeft w:val="0"/>
      <w:marRight w:val="0"/>
      <w:marTop w:val="0"/>
      <w:marBottom w:val="0"/>
      <w:divBdr>
        <w:top w:val="none" w:sz="0" w:space="0" w:color="auto"/>
        <w:left w:val="none" w:sz="0" w:space="0" w:color="auto"/>
        <w:bottom w:val="none" w:sz="0" w:space="0" w:color="auto"/>
        <w:right w:val="none" w:sz="0" w:space="0" w:color="auto"/>
      </w:divBdr>
    </w:div>
    <w:div w:id="958419686">
      <w:bodyDiv w:val="1"/>
      <w:marLeft w:val="0"/>
      <w:marRight w:val="0"/>
      <w:marTop w:val="0"/>
      <w:marBottom w:val="0"/>
      <w:divBdr>
        <w:top w:val="none" w:sz="0" w:space="0" w:color="auto"/>
        <w:left w:val="none" w:sz="0" w:space="0" w:color="auto"/>
        <w:bottom w:val="none" w:sz="0" w:space="0" w:color="auto"/>
        <w:right w:val="none" w:sz="0" w:space="0" w:color="auto"/>
      </w:divBdr>
    </w:div>
    <w:div w:id="1021472445">
      <w:bodyDiv w:val="1"/>
      <w:marLeft w:val="0"/>
      <w:marRight w:val="0"/>
      <w:marTop w:val="0"/>
      <w:marBottom w:val="0"/>
      <w:divBdr>
        <w:top w:val="none" w:sz="0" w:space="0" w:color="auto"/>
        <w:left w:val="none" w:sz="0" w:space="0" w:color="auto"/>
        <w:bottom w:val="none" w:sz="0" w:space="0" w:color="auto"/>
        <w:right w:val="none" w:sz="0" w:space="0" w:color="auto"/>
      </w:divBdr>
    </w:div>
    <w:div w:id="1137723347">
      <w:bodyDiv w:val="1"/>
      <w:marLeft w:val="0"/>
      <w:marRight w:val="0"/>
      <w:marTop w:val="0"/>
      <w:marBottom w:val="0"/>
      <w:divBdr>
        <w:top w:val="none" w:sz="0" w:space="0" w:color="auto"/>
        <w:left w:val="none" w:sz="0" w:space="0" w:color="auto"/>
        <w:bottom w:val="none" w:sz="0" w:space="0" w:color="auto"/>
        <w:right w:val="none" w:sz="0" w:space="0" w:color="auto"/>
      </w:divBdr>
    </w:div>
    <w:div w:id="1167864775">
      <w:bodyDiv w:val="1"/>
      <w:marLeft w:val="0"/>
      <w:marRight w:val="0"/>
      <w:marTop w:val="0"/>
      <w:marBottom w:val="0"/>
      <w:divBdr>
        <w:top w:val="none" w:sz="0" w:space="0" w:color="auto"/>
        <w:left w:val="none" w:sz="0" w:space="0" w:color="auto"/>
        <w:bottom w:val="none" w:sz="0" w:space="0" w:color="auto"/>
        <w:right w:val="none" w:sz="0" w:space="0" w:color="auto"/>
      </w:divBdr>
    </w:div>
    <w:div w:id="1479416600">
      <w:bodyDiv w:val="1"/>
      <w:marLeft w:val="0"/>
      <w:marRight w:val="0"/>
      <w:marTop w:val="0"/>
      <w:marBottom w:val="0"/>
      <w:divBdr>
        <w:top w:val="none" w:sz="0" w:space="0" w:color="auto"/>
        <w:left w:val="none" w:sz="0" w:space="0" w:color="auto"/>
        <w:bottom w:val="none" w:sz="0" w:space="0" w:color="auto"/>
        <w:right w:val="none" w:sz="0" w:space="0" w:color="auto"/>
      </w:divBdr>
    </w:div>
    <w:div w:id="1561208701">
      <w:bodyDiv w:val="1"/>
      <w:marLeft w:val="0"/>
      <w:marRight w:val="0"/>
      <w:marTop w:val="0"/>
      <w:marBottom w:val="0"/>
      <w:divBdr>
        <w:top w:val="none" w:sz="0" w:space="0" w:color="auto"/>
        <w:left w:val="none" w:sz="0" w:space="0" w:color="auto"/>
        <w:bottom w:val="none" w:sz="0" w:space="0" w:color="auto"/>
        <w:right w:val="none" w:sz="0" w:space="0" w:color="auto"/>
      </w:divBdr>
    </w:div>
    <w:div w:id="1587880578">
      <w:bodyDiv w:val="1"/>
      <w:marLeft w:val="0"/>
      <w:marRight w:val="0"/>
      <w:marTop w:val="0"/>
      <w:marBottom w:val="0"/>
      <w:divBdr>
        <w:top w:val="none" w:sz="0" w:space="0" w:color="auto"/>
        <w:left w:val="none" w:sz="0" w:space="0" w:color="auto"/>
        <w:bottom w:val="none" w:sz="0" w:space="0" w:color="auto"/>
        <w:right w:val="none" w:sz="0" w:space="0" w:color="auto"/>
      </w:divBdr>
    </w:div>
    <w:div w:id="1598637564">
      <w:bodyDiv w:val="1"/>
      <w:marLeft w:val="0"/>
      <w:marRight w:val="0"/>
      <w:marTop w:val="0"/>
      <w:marBottom w:val="0"/>
      <w:divBdr>
        <w:top w:val="none" w:sz="0" w:space="0" w:color="auto"/>
        <w:left w:val="none" w:sz="0" w:space="0" w:color="auto"/>
        <w:bottom w:val="none" w:sz="0" w:space="0" w:color="auto"/>
        <w:right w:val="none" w:sz="0" w:space="0" w:color="auto"/>
      </w:divBdr>
    </w:div>
    <w:div w:id="1681857426">
      <w:bodyDiv w:val="1"/>
      <w:marLeft w:val="0"/>
      <w:marRight w:val="0"/>
      <w:marTop w:val="0"/>
      <w:marBottom w:val="0"/>
      <w:divBdr>
        <w:top w:val="none" w:sz="0" w:space="0" w:color="auto"/>
        <w:left w:val="none" w:sz="0" w:space="0" w:color="auto"/>
        <w:bottom w:val="none" w:sz="0" w:space="0" w:color="auto"/>
        <w:right w:val="none" w:sz="0" w:space="0" w:color="auto"/>
      </w:divBdr>
    </w:div>
    <w:div w:id="1859419335">
      <w:bodyDiv w:val="1"/>
      <w:marLeft w:val="0"/>
      <w:marRight w:val="0"/>
      <w:marTop w:val="0"/>
      <w:marBottom w:val="0"/>
      <w:divBdr>
        <w:top w:val="none" w:sz="0" w:space="0" w:color="auto"/>
        <w:left w:val="none" w:sz="0" w:space="0" w:color="auto"/>
        <w:bottom w:val="none" w:sz="0" w:space="0" w:color="auto"/>
        <w:right w:val="none" w:sz="0" w:space="0" w:color="auto"/>
      </w:divBdr>
    </w:div>
    <w:div w:id="1892812118">
      <w:bodyDiv w:val="1"/>
      <w:marLeft w:val="0"/>
      <w:marRight w:val="0"/>
      <w:marTop w:val="0"/>
      <w:marBottom w:val="0"/>
      <w:divBdr>
        <w:top w:val="none" w:sz="0" w:space="0" w:color="auto"/>
        <w:left w:val="none" w:sz="0" w:space="0" w:color="auto"/>
        <w:bottom w:val="none" w:sz="0" w:space="0" w:color="auto"/>
        <w:right w:val="none" w:sz="0" w:space="0" w:color="auto"/>
      </w:divBdr>
    </w:div>
    <w:div w:id="1955363229">
      <w:bodyDiv w:val="1"/>
      <w:marLeft w:val="0"/>
      <w:marRight w:val="0"/>
      <w:marTop w:val="0"/>
      <w:marBottom w:val="0"/>
      <w:divBdr>
        <w:top w:val="none" w:sz="0" w:space="0" w:color="auto"/>
        <w:left w:val="none" w:sz="0" w:space="0" w:color="auto"/>
        <w:bottom w:val="none" w:sz="0" w:space="0" w:color="auto"/>
        <w:right w:val="none" w:sz="0" w:space="0" w:color="auto"/>
      </w:divBdr>
    </w:div>
    <w:div w:id="1968586812">
      <w:bodyDiv w:val="1"/>
      <w:marLeft w:val="0"/>
      <w:marRight w:val="0"/>
      <w:marTop w:val="0"/>
      <w:marBottom w:val="0"/>
      <w:divBdr>
        <w:top w:val="none" w:sz="0" w:space="0" w:color="auto"/>
        <w:left w:val="none" w:sz="0" w:space="0" w:color="auto"/>
        <w:bottom w:val="none" w:sz="0" w:space="0" w:color="auto"/>
        <w:right w:val="none" w:sz="0" w:space="0" w:color="auto"/>
      </w:divBdr>
    </w:div>
    <w:div w:id="2019117626">
      <w:bodyDiv w:val="1"/>
      <w:marLeft w:val="0"/>
      <w:marRight w:val="0"/>
      <w:marTop w:val="0"/>
      <w:marBottom w:val="0"/>
      <w:divBdr>
        <w:top w:val="none" w:sz="0" w:space="0" w:color="auto"/>
        <w:left w:val="none" w:sz="0" w:space="0" w:color="auto"/>
        <w:bottom w:val="none" w:sz="0" w:space="0" w:color="auto"/>
        <w:right w:val="none" w:sz="0" w:space="0" w:color="auto"/>
      </w:divBdr>
    </w:div>
    <w:div w:id="2070375716">
      <w:bodyDiv w:val="1"/>
      <w:marLeft w:val="0"/>
      <w:marRight w:val="0"/>
      <w:marTop w:val="0"/>
      <w:marBottom w:val="0"/>
      <w:divBdr>
        <w:top w:val="none" w:sz="0" w:space="0" w:color="auto"/>
        <w:left w:val="none" w:sz="0" w:space="0" w:color="auto"/>
        <w:bottom w:val="none" w:sz="0" w:space="0" w:color="auto"/>
        <w:right w:val="none" w:sz="0" w:space="0" w:color="auto"/>
      </w:divBdr>
    </w:div>
    <w:div w:id="212306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A337FF826AFAC4A8438265D95849A62" ma:contentTypeVersion="6" ma:contentTypeDescription="Create a new document." ma:contentTypeScope="" ma:versionID="2a053fa7d8c05cfff57504eb37b2c904">
  <xsd:schema xmlns:xsd="http://www.w3.org/2001/XMLSchema" xmlns:xs="http://www.w3.org/2001/XMLSchema" xmlns:p="http://schemas.microsoft.com/office/2006/metadata/properties" xmlns:ns2="e53b9509-dea0-4058-a53f-bd145b410cd7" xmlns:ns3="e73e971c-8ca1-470e-95e6-82273da434c4" targetNamespace="http://schemas.microsoft.com/office/2006/metadata/properties" ma:root="true" ma:fieldsID="5edd088ed31b77bfee7aa1400db9d68f" ns2:_="" ns3:_="">
    <xsd:import namespace="e53b9509-dea0-4058-a53f-bd145b410cd7"/>
    <xsd:import namespace="e73e971c-8ca1-470e-95e6-82273da434c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3b9509-dea0-4058-a53f-bd145b410c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3e971c-8ca1-470e-95e6-82273da434c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6CA654-FAB3-488E-BCC6-F6B0F8006B2D}">
  <ds:schemaRefs>
    <ds:schemaRef ds:uri="http://schemas.microsoft.com/sharepoint/v3/contenttype/forms"/>
  </ds:schemaRefs>
</ds:datastoreItem>
</file>

<file path=customXml/itemProps2.xml><?xml version="1.0" encoding="utf-8"?>
<ds:datastoreItem xmlns:ds="http://schemas.openxmlformats.org/officeDocument/2006/customXml" ds:itemID="{16686C9C-53B9-48BA-8228-133D3074868D}">
  <ds:schemaRefs>
    <ds:schemaRef ds:uri="http://schemas.openxmlformats.org/officeDocument/2006/bibliography"/>
  </ds:schemaRefs>
</ds:datastoreItem>
</file>

<file path=customXml/itemProps3.xml><?xml version="1.0" encoding="utf-8"?>
<ds:datastoreItem xmlns:ds="http://schemas.openxmlformats.org/officeDocument/2006/customXml" ds:itemID="{E5B0A3EB-00DE-46CE-8EA8-DDAD8229C8F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83E438-A3BC-4122-9D83-685510E918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3b9509-dea0-4058-a53f-bd145b410cd7"/>
    <ds:schemaRef ds:uri="e73e971c-8ca1-470e-95e6-82273da434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607</Words>
  <Characters>3414</Characters>
  <Application>Microsoft Office Word</Application>
  <DocSecurity>0</DocSecurity>
  <Lines>81</Lines>
  <Paragraphs>40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Renita Petersen, RN, BSN, QCP</dc:creator>
  <cp:keywords/>
  <dc:description/>
  <cp:lastModifiedBy>Sally Grosgebauer</cp:lastModifiedBy>
  <cp:revision>2</cp:revision>
  <dcterms:created xsi:type="dcterms:W3CDTF">2024-03-27T15:52:00Z</dcterms:created>
  <dcterms:modified xsi:type="dcterms:W3CDTF">2024-03-27T15:52:00Z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a51b7906388ead26693b3c80c6dc9a55660f10ca35e937a3794ac6c3fec6bc2f</vt:lpwstr>
  </property>
  <property fmtid="{D5CDD505-2E9C-101B-9397-08002B2CF9AE}" pid="3" name="ContentTypeId">
    <vt:lpwstr>0x010100CA337FF826AFAC4A8438265D95849A62</vt:lpwstr>
  </property>
</Properties>
</file>